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12" w:rsidRPr="00B55812" w:rsidRDefault="00B55812" w:rsidP="00B55812">
      <w:pPr>
        <w:jc w:val="center"/>
        <w:outlineLvl w:val="0"/>
        <w:rPr>
          <w:rFonts w:ascii="Times New Roman" w:hAnsi="Times New Roman" w:cs="Times New Roman"/>
          <w:bCs/>
          <w:sz w:val="36"/>
        </w:rPr>
      </w:pPr>
      <w:r w:rsidRPr="00B55812">
        <w:rPr>
          <w:rFonts w:ascii="Times New Roman" w:hAnsi="Times New Roman" w:cs="Times New Roman"/>
          <w:bCs/>
          <w:sz w:val="36"/>
        </w:rPr>
        <w:t>Администрация Орловского сельсовета</w:t>
      </w:r>
    </w:p>
    <w:p w:rsidR="00B55812" w:rsidRPr="00B55812" w:rsidRDefault="00B55812" w:rsidP="00B55812">
      <w:pPr>
        <w:jc w:val="center"/>
        <w:outlineLvl w:val="0"/>
        <w:rPr>
          <w:rFonts w:ascii="Times New Roman" w:hAnsi="Times New Roman" w:cs="Times New Roman"/>
          <w:bCs/>
          <w:sz w:val="36"/>
        </w:rPr>
      </w:pPr>
      <w:r w:rsidRPr="00B55812">
        <w:rPr>
          <w:rFonts w:ascii="Times New Roman" w:hAnsi="Times New Roman" w:cs="Times New Roman"/>
          <w:bCs/>
          <w:sz w:val="36"/>
        </w:rPr>
        <w:t>Немецкий национальный район</w:t>
      </w:r>
    </w:p>
    <w:p w:rsidR="00B55812" w:rsidRPr="00B55812" w:rsidRDefault="00B55812" w:rsidP="00B55812">
      <w:pPr>
        <w:jc w:val="center"/>
        <w:outlineLvl w:val="0"/>
        <w:rPr>
          <w:rFonts w:ascii="Times New Roman" w:hAnsi="Times New Roman" w:cs="Times New Roman"/>
          <w:bCs/>
          <w:sz w:val="36"/>
        </w:rPr>
      </w:pPr>
      <w:r w:rsidRPr="00B55812">
        <w:rPr>
          <w:rFonts w:ascii="Times New Roman" w:hAnsi="Times New Roman" w:cs="Times New Roman"/>
          <w:bCs/>
          <w:sz w:val="36"/>
        </w:rPr>
        <w:t>Алтайский край</w:t>
      </w:r>
    </w:p>
    <w:p w:rsidR="00A924AE" w:rsidRDefault="00A924AE" w:rsidP="00B55812">
      <w:pPr>
        <w:autoSpaceDE w:val="0"/>
        <w:autoSpaceDN w:val="0"/>
        <w:ind w:left="5103"/>
        <w:jc w:val="both"/>
        <w:rPr>
          <w:rFonts w:ascii="Times New Roman" w:eastAsia="Calibri" w:hAnsi="Times New Roman" w:cs="Times New Roman"/>
          <w:kern w:val="2"/>
          <w:sz w:val="26"/>
          <w:szCs w:val="26"/>
        </w:rPr>
      </w:pPr>
    </w:p>
    <w:p w:rsidR="00A924AE" w:rsidRPr="00A924AE" w:rsidRDefault="00A924AE" w:rsidP="00B55812">
      <w:pPr>
        <w:keepNext/>
        <w:keepLines/>
        <w:spacing w:line="276" w:lineRule="auto"/>
        <w:jc w:val="center"/>
        <w:outlineLvl w:val="0"/>
        <w:rPr>
          <w:rFonts w:ascii="Times New Roman" w:eastAsia="Calibri" w:hAnsi="Times New Roman" w:cs="Times New Roman"/>
          <w:sz w:val="26"/>
          <w:szCs w:val="26"/>
          <w:lang w:eastAsia="en-US"/>
        </w:rPr>
      </w:pPr>
      <w:r w:rsidRPr="00A924AE">
        <w:rPr>
          <w:rFonts w:ascii="Times New Roman" w:eastAsia="Calibri" w:hAnsi="Times New Roman" w:cs="Times New Roman"/>
          <w:b/>
          <w:sz w:val="26"/>
          <w:szCs w:val="26"/>
          <w:lang w:eastAsia="en-US"/>
        </w:rPr>
        <w:t>ПОСТАНОВЛЕНИЕ</w:t>
      </w:r>
    </w:p>
    <w:p w:rsidR="00A924AE" w:rsidRPr="00A924AE" w:rsidRDefault="00A924AE" w:rsidP="00B55812">
      <w:pPr>
        <w:spacing w:line="276" w:lineRule="auto"/>
        <w:ind w:firstLine="709"/>
        <w:jc w:val="center"/>
        <w:rPr>
          <w:rFonts w:ascii="Times New Roman" w:eastAsia="Calibri" w:hAnsi="Times New Roman" w:cs="Times New Roman"/>
          <w:sz w:val="26"/>
          <w:szCs w:val="26"/>
          <w:lang w:eastAsia="en-US"/>
        </w:rPr>
      </w:pPr>
    </w:p>
    <w:p w:rsidR="00A924AE" w:rsidRPr="00BC4E34" w:rsidRDefault="00AE086C" w:rsidP="00B55812">
      <w:pPr>
        <w:spacing w:after="200"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17.03.2022</w:t>
      </w:r>
      <w:r w:rsidR="00A924AE" w:rsidRPr="00BC4E34">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3</w:t>
      </w:r>
      <w:r w:rsidR="00A924AE" w:rsidRPr="00BC4E34">
        <w:rPr>
          <w:rFonts w:ascii="Times New Roman" w:eastAsia="Calibri" w:hAnsi="Times New Roman" w:cs="Times New Roman"/>
          <w:sz w:val="28"/>
          <w:szCs w:val="28"/>
          <w:lang w:eastAsia="en-US"/>
        </w:rPr>
        <w:t xml:space="preserve">                                             </w:t>
      </w:r>
      <w:r w:rsidR="00BC4E34" w:rsidRPr="00BC4E34">
        <w:rPr>
          <w:rFonts w:ascii="Times New Roman" w:eastAsia="Calibri" w:hAnsi="Times New Roman" w:cs="Times New Roman"/>
          <w:sz w:val="28"/>
          <w:szCs w:val="28"/>
          <w:lang w:eastAsia="en-US"/>
        </w:rPr>
        <w:t xml:space="preserve">                                          </w:t>
      </w:r>
      <w:r w:rsidR="00A924AE" w:rsidRPr="00BC4E34">
        <w:rPr>
          <w:rFonts w:ascii="Times New Roman" w:eastAsia="Calibri" w:hAnsi="Times New Roman" w:cs="Times New Roman"/>
          <w:sz w:val="28"/>
          <w:szCs w:val="28"/>
          <w:lang w:eastAsia="en-US"/>
        </w:rPr>
        <w:t xml:space="preserve">      с. </w:t>
      </w:r>
      <w:r w:rsidR="00BC4E34" w:rsidRPr="00BC4E34">
        <w:rPr>
          <w:rFonts w:ascii="Times New Roman" w:eastAsia="Calibri" w:hAnsi="Times New Roman" w:cs="Times New Roman"/>
          <w:sz w:val="28"/>
          <w:szCs w:val="28"/>
          <w:lang w:eastAsia="en-US"/>
        </w:rPr>
        <w:t>Орлово</w:t>
      </w:r>
    </w:p>
    <w:p w:rsidR="00A924AE" w:rsidRPr="00BC4E34" w:rsidRDefault="00A924AE" w:rsidP="00B55812">
      <w:pPr>
        <w:widowControl/>
        <w:ind w:right="4536"/>
        <w:jc w:val="both"/>
        <w:rPr>
          <w:rFonts w:ascii="Times New Roman" w:eastAsia="Calibri" w:hAnsi="Times New Roman" w:cs="Times New Roman"/>
          <w:bCs/>
          <w:kern w:val="2"/>
          <w:sz w:val="28"/>
          <w:szCs w:val="28"/>
        </w:rPr>
      </w:pPr>
      <w:r w:rsidRPr="00BC4E34">
        <w:rPr>
          <w:rFonts w:ascii="Times New Roman" w:eastAsia="Calibri" w:hAnsi="Times New Roman" w:cs="Times New Roman"/>
          <w:bCs/>
          <w:kern w:val="2"/>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p>
    <w:p w:rsidR="00A924AE" w:rsidRPr="00BC4E34" w:rsidRDefault="00A924AE" w:rsidP="00B55812">
      <w:pPr>
        <w:autoSpaceDE w:val="0"/>
        <w:autoSpaceDN w:val="0"/>
        <w:adjustRightInd w:val="0"/>
        <w:ind w:firstLine="708"/>
        <w:jc w:val="both"/>
        <w:rPr>
          <w:rFonts w:ascii="Times New Roman" w:eastAsia="Calibri" w:hAnsi="Times New Roman" w:cs="Times New Roman"/>
          <w:kern w:val="2"/>
          <w:sz w:val="28"/>
          <w:szCs w:val="28"/>
          <w:lang w:eastAsia="en-US"/>
        </w:rPr>
      </w:pPr>
    </w:p>
    <w:p w:rsidR="00A924AE" w:rsidRPr="00BC4E34" w:rsidRDefault="00A924AE" w:rsidP="00B55812">
      <w:pPr>
        <w:autoSpaceDE w:val="0"/>
        <w:autoSpaceDN w:val="0"/>
        <w:adjustRightInd w:val="0"/>
        <w:ind w:firstLine="708"/>
        <w:jc w:val="both"/>
        <w:rPr>
          <w:rFonts w:ascii="Times New Roman" w:eastAsia="Calibri" w:hAnsi="Times New Roman" w:cs="Times New Roman"/>
          <w:kern w:val="2"/>
          <w:sz w:val="28"/>
          <w:szCs w:val="28"/>
          <w:lang w:eastAsia="en-US"/>
        </w:rPr>
      </w:pPr>
      <w:r w:rsidRPr="00BC4E34">
        <w:rPr>
          <w:rFonts w:ascii="Times New Roman" w:hAnsi="Times New Roman" w:cs="Times New Roman"/>
          <w:sz w:val="28"/>
          <w:szCs w:val="28"/>
        </w:rPr>
        <w:t xml:space="preserve"> В соответствии с </w:t>
      </w:r>
      <w:hyperlink r:id="rId8" w:history="1">
        <w:r w:rsidRPr="00BC4E34">
          <w:rPr>
            <w:rFonts w:ascii="Times New Roman" w:hAnsi="Times New Roman" w:cs="Times New Roman"/>
            <w:sz w:val="28"/>
            <w:szCs w:val="28"/>
          </w:rPr>
          <w:t>Федеральным законом</w:t>
        </w:r>
      </w:hyperlink>
      <w:r w:rsidRPr="00BC4E34">
        <w:rPr>
          <w:rFonts w:ascii="Times New Roman" w:hAnsi="Times New Roman" w:cs="Times New Roman"/>
          <w:sz w:val="28"/>
          <w:szCs w:val="28"/>
        </w:rPr>
        <w:t xml:space="preserve"> Российской Федерации от 06.10.2003г. №131-ФЗ "Об общих принципах организации местного самоуправления в Российской Федерации», </w:t>
      </w:r>
      <w:hyperlink r:id="rId9" w:history="1">
        <w:r w:rsidRPr="00BC4E34">
          <w:rPr>
            <w:rFonts w:ascii="Times New Roman" w:hAnsi="Times New Roman" w:cs="Times New Roman"/>
            <w:sz w:val="28"/>
            <w:szCs w:val="28"/>
          </w:rPr>
          <w:t>Федеральным законом</w:t>
        </w:r>
      </w:hyperlink>
      <w:r w:rsidRPr="00BC4E34">
        <w:rPr>
          <w:rFonts w:ascii="Times New Roman" w:hAnsi="Times New Roman" w:cs="Times New Roman"/>
          <w:sz w:val="28"/>
          <w:szCs w:val="28"/>
        </w:rPr>
        <w:t xml:space="preserve"> Российской Федерации от 27.07.2010г. №210-ФЗ "Об организации предоставления государственных и муниципальных услуг"</w:t>
      </w:r>
      <w:r w:rsidRPr="00BC4E34">
        <w:rPr>
          <w:rFonts w:ascii="Times New Roman" w:eastAsia="Calibri" w:hAnsi="Times New Roman" w:cs="Times New Roman"/>
          <w:kern w:val="2"/>
          <w:sz w:val="28"/>
          <w:szCs w:val="28"/>
          <w:lang w:eastAsia="en-US"/>
        </w:rPr>
        <w:t xml:space="preserve">, </w:t>
      </w:r>
    </w:p>
    <w:p w:rsidR="00A924AE" w:rsidRPr="00BC4E34" w:rsidRDefault="00A924AE" w:rsidP="00B55812">
      <w:pPr>
        <w:autoSpaceDE w:val="0"/>
        <w:autoSpaceDN w:val="0"/>
        <w:adjustRightInd w:val="0"/>
        <w:ind w:firstLine="708"/>
        <w:jc w:val="center"/>
        <w:rPr>
          <w:rFonts w:ascii="Times New Roman" w:eastAsia="Calibri" w:hAnsi="Times New Roman" w:cs="Times New Roman"/>
          <w:b/>
          <w:bCs/>
          <w:kern w:val="2"/>
          <w:sz w:val="28"/>
          <w:szCs w:val="28"/>
          <w:lang w:eastAsia="en-US"/>
        </w:rPr>
      </w:pPr>
    </w:p>
    <w:p w:rsidR="00A924AE" w:rsidRPr="00BC4E34" w:rsidRDefault="00A924AE" w:rsidP="00B55812">
      <w:pPr>
        <w:autoSpaceDE w:val="0"/>
        <w:autoSpaceDN w:val="0"/>
        <w:adjustRightInd w:val="0"/>
        <w:ind w:firstLine="708"/>
        <w:jc w:val="center"/>
        <w:rPr>
          <w:rFonts w:ascii="Times New Roman" w:eastAsia="Calibri" w:hAnsi="Times New Roman" w:cs="Times New Roman"/>
          <w:b/>
          <w:kern w:val="2"/>
          <w:sz w:val="28"/>
          <w:szCs w:val="28"/>
          <w:lang w:eastAsia="en-US"/>
        </w:rPr>
      </w:pPr>
      <w:r w:rsidRPr="00BC4E34">
        <w:rPr>
          <w:rFonts w:ascii="Times New Roman" w:eastAsia="Calibri" w:hAnsi="Times New Roman" w:cs="Times New Roman"/>
          <w:b/>
          <w:bCs/>
          <w:kern w:val="2"/>
          <w:sz w:val="28"/>
          <w:szCs w:val="28"/>
          <w:lang w:eastAsia="en-US"/>
        </w:rPr>
        <w:t>ПОСТАНОВЛЯЮ</w:t>
      </w:r>
      <w:r w:rsidRPr="00BC4E34">
        <w:rPr>
          <w:rFonts w:ascii="Times New Roman" w:eastAsia="Calibri" w:hAnsi="Times New Roman" w:cs="Times New Roman"/>
          <w:b/>
          <w:kern w:val="2"/>
          <w:sz w:val="28"/>
          <w:szCs w:val="28"/>
          <w:lang w:eastAsia="en-US"/>
        </w:rPr>
        <w:t>:</w:t>
      </w:r>
    </w:p>
    <w:p w:rsidR="00A924AE" w:rsidRPr="00BC4E34" w:rsidRDefault="00A924AE" w:rsidP="00B55812">
      <w:pPr>
        <w:autoSpaceDE w:val="0"/>
        <w:autoSpaceDN w:val="0"/>
        <w:adjustRightInd w:val="0"/>
        <w:ind w:firstLine="708"/>
        <w:jc w:val="center"/>
        <w:rPr>
          <w:rFonts w:ascii="Times New Roman" w:eastAsia="Calibri" w:hAnsi="Times New Roman" w:cs="Times New Roman"/>
          <w:b/>
          <w:kern w:val="2"/>
          <w:sz w:val="28"/>
          <w:szCs w:val="28"/>
          <w:lang w:eastAsia="en-US"/>
        </w:rPr>
      </w:pPr>
    </w:p>
    <w:p w:rsidR="00A924AE" w:rsidRPr="00BC4E34" w:rsidRDefault="00A924AE" w:rsidP="00B55812">
      <w:pPr>
        <w:autoSpaceDE w:val="0"/>
        <w:autoSpaceDN w:val="0"/>
        <w:adjustRightInd w:val="0"/>
        <w:ind w:firstLine="851"/>
        <w:jc w:val="both"/>
        <w:rPr>
          <w:rFonts w:ascii="Times New Roman" w:hAnsi="Times New Roman" w:cs="Times New Roman"/>
          <w:sz w:val="28"/>
          <w:szCs w:val="28"/>
        </w:rPr>
      </w:pPr>
      <w:r w:rsidRPr="00BC4E34">
        <w:rPr>
          <w:rFonts w:ascii="Times New Roman" w:hAnsi="Times New Roman" w:cs="Times New Roman"/>
          <w:sz w:val="28"/>
          <w:szCs w:val="28"/>
        </w:rPr>
        <w:t>1. Утвердить административный регламент предоставления муниципальной услуги «</w:t>
      </w:r>
      <w:r w:rsidRPr="00BC4E34">
        <w:rPr>
          <w:rFonts w:ascii="Times New Roman" w:eastAsia="Calibri" w:hAnsi="Times New Roman" w:cs="Times New Roman"/>
          <w:bCs/>
          <w:kern w:val="2"/>
          <w:sz w:val="28"/>
          <w:szCs w:val="28"/>
        </w:rPr>
        <w:t>Присвоение адреса объекту адресации, изменение и аннулирование такого адреса</w:t>
      </w:r>
      <w:r w:rsidRPr="00BC4E34">
        <w:rPr>
          <w:rFonts w:ascii="Times New Roman" w:hAnsi="Times New Roman" w:cs="Times New Roman"/>
          <w:sz w:val="28"/>
          <w:szCs w:val="28"/>
        </w:rPr>
        <w:t>» (прилагается).</w:t>
      </w:r>
    </w:p>
    <w:p w:rsidR="00BC4E34" w:rsidRPr="00BC4E34" w:rsidRDefault="00A924AE" w:rsidP="00BC4E34">
      <w:pPr>
        <w:suppressAutoHyphens/>
        <w:ind w:firstLine="709"/>
        <w:jc w:val="both"/>
        <w:rPr>
          <w:rFonts w:ascii="Times New Roman" w:hAnsi="Times New Roman" w:cs="Times New Roman"/>
          <w:sz w:val="28"/>
          <w:szCs w:val="28"/>
        </w:rPr>
      </w:pPr>
      <w:r w:rsidRPr="00BC4E34">
        <w:rPr>
          <w:rFonts w:ascii="Times New Roman" w:hAnsi="Times New Roman" w:cs="Times New Roman"/>
          <w:sz w:val="28"/>
          <w:szCs w:val="28"/>
        </w:rPr>
        <w:t xml:space="preserve"> </w:t>
      </w:r>
      <w:r w:rsidR="00BC4E34" w:rsidRPr="00BC4E34">
        <w:rPr>
          <w:rFonts w:ascii="Times New Roman" w:hAnsi="Times New Roman" w:cs="Times New Roman"/>
          <w:sz w:val="28"/>
          <w:szCs w:val="28"/>
        </w:rPr>
        <w:t xml:space="preserve">2. Признать утратившими силу  </w:t>
      </w:r>
    </w:p>
    <w:p w:rsidR="00BC4E34" w:rsidRPr="00BC4E34" w:rsidRDefault="00BC4E34" w:rsidP="00BC4E34">
      <w:pPr>
        <w:suppressAutoHyphens/>
        <w:ind w:firstLine="709"/>
        <w:jc w:val="both"/>
        <w:rPr>
          <w:rFonts w:ascii="Times New Roman" w:hAnsi="Times New Roman" w:cs="Times New Roman"/>
          <w:sz w:val="28"/>
          <w:szCs w:val="28"/>
        </w:rPr>
      </w:pPr>
      <w:r w:rsidRPr="00BC4E34">
        <w:rPr>
          <w:rFonts w:ascii="Times New Roman" w:hAnsi="Times New Roman" w:cs="Times New Roman"/>
          <w:sz w:val="28"/>
          <w:szCs w:val="28"/>
        </w:rPr>
        <w:t>Постановление  Администрации Орловского сельсовета Немецкого национального района Алтайского края    от 05.06.2018 № 7 «Об утверждении Административного регламента предоставления муниципальной услуги «Присвоение (изменение, аннулирование) адреса объекту недвижимости»,   Постановление  от 16.08.2018 № 20 «О внесении изменений в Постановление №7 от 05.06.2018г.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Постановление от 17.12.2020 №18 «О внесении изменений в Постановление №7 от 05.06.2018г.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BC4E34" w:rsidRPr="00BC4E34" w:rsidRDefault="00BC4E34" w:rsidP="00BC4E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C4E34">
        <w:rPr>
          <w:rFonts w:ascii="Times New Roman" w:hAnsi="Times New Roman" w:cs="Times New Roman"/>
          <w:sz w:val="28"/>
          <w:szCs w:val="28"/>
        </w:rPr>
        <w:t xml:space="preserve">. Настоящее </w:t>
      </w:r>
      <w:proofErr w:type="gramStart"/>
      <w:r w:rsidRPr="00BC4E34">
        <w:rPr>
          <w:rFonts w:ascii="Times New Roman" w:hAnsi="Times New Roman" w:cs="Times New Roman"/>
          <w:sz w:val="28"/>
          <w:szCs w:val="28"/>
        </w:rPr>
        <w:t>постановление  обнародовать</w:t>
      </w:r>
      <w:proofErr w:type="gramEnd"/>
      <w:r w:rsidRPr="00BC4E34">
        <w:rPr>
          <w:rFonts w:ascii="Times New Roman" w:hAnsi="Times New Roman" w:cs="Times New Roman"/>
          <w:sz w:val="28"/>
          <w:szCs w:val="28"/>
        </w:rPr>
        <w:t xml:space="preserve"> в установленном порядке и разместить на официальном сайте Администрации Немецкого национального района Алтайского края.</w:t>
      </w:r>
    </w:p>
    <w:p w:rsidR="00BC4E34" w:rsidRPr="00BC4E34" w:rsidRDefault="00BC4E34" w:rsidP="00BC4E34">
      <w:pPr>
        <w:suppressAutoHyphens/>
        <w:ind w:firstLine="709"/>
        <w:jc w:val="both"/>
        <w:rPr>
          <w:rFonts w:ascii="Times New Roman" w:hAnsi="Times New Roman" w:cs="Times New Roman"/>
          <w:sz w:val="28"/>
          <w:szCs w:val="28"/>
        </w:rPr>
      </w:pPr>
      <w:r w:rsidRPr="00BC4E34">
        <w:rPr>
          <w:rFonts w:ascii="Times New Roman" w:hAnsi="Times New Roman" w:cs="Times New Roman"/>
          <w:sz w:val="28"/>
          <w:szCs w:val="28"/>
        </w:rPr>
        <w:t xml:space="preserve">4. Контроль за выполнением настоящего постановления оставляю за собой.               </w:t>
      </w:r>
    </w:p>
    <w:p w:rsidR="00BC4E34" w:rsidRPr="00BC4E34" w:rsidRDefault="00BC4E34" w:rsidP="00BC4E34">
      <w:pPr>
        <w:suppressAutoHyphens/>
        <w:jc w:val="both"/>
        <w:rPr>
          <w:rFonts w:ascii="Times New Roman" w:hAnsi="Times New Roman" w:cs="Times New Roman"/>
          <w:sz w:val="28"/>
          <w:szCs w:val="28"/>
        </w:rPr>
      </w:pPr>
      <w:r w:rsidRPr="00BC4E34">
        <w:rPr>
          <w:rFonts w:ascii="Times New Roman" w:hAnsi="Times New Roman" w:cs="Times New Roman"/>
          <w:sz w:val="28"/>
          <w:szCs w:val="28"/>
        </w:rPr>
        <w:t xml:space="preserve">   </w:t>
      </w:r>
    </w:p>
    <w:p w:rsidR="00BC4E34" w:rsidRPr="00BC4E34" w:rsidRDefault="00BC4E34" w:rsidP="00BC4E34">
      <w:pPr>
        <w:suppressAutoHyphens/>
        <w:jc w:val="both"/>
        <w:rPr>
          <w:rFonts w:ascii="Times New Roman" w:hAnsi="Times New Roman" w:cs="Times New Roman"/>
          <w:b/>
          <w:sz w:val="28"/>
          <w:szCs w:val="28"/>
        </w:rPr>
      </w:pPr>
      <w:r w:rsidRPr="00BC4E34">
        <w:rPr>
          <w:rFonts w:ascii="Times New Roman" w:hAnsi="Times New Roman" w:cs="Times New Roman"/>
          <w:sz w:val="28"/>
          <w:szCs w:val="28"/>
        </w:rPr>
        <w:t xml:space="preserve">    </w:t>
      </w:r>
      <w:proofErr w:type="gramStart"/>
      <w:r w:rsidRPr="00BC4E34">
        <w:rPr>
          <w:rFonts w:ascii="Times New Roman" w:hAnsi="Times New Roman" w:cs="Times New Roman"/>
          <w:sz w:val="28"/>
          <w:szCs w:val="28"/>
        </w:rPr>
        <w:t>Глава  сельсовета</w:t>
      </w:r>
      <w:proofErr w:type="gramEnd"/>
      <w:r w:rsidRPr="00BC4E34">
        <w:rPr>
          <w:rFonts w:ascii="Times New Roman" w:hAnsi="Times New Roman" w:cs="Times New Roman"/>
          <w:sz w:val="28"/>
          <w:szCs w:val="28"/>
        </w:rPr>
        <w:t xml:space="preserve">                                                                        А.Ю. Даниленко</w:t>
      </w:r>
    </w:p>
    <w:p w:rsidR="00A924AE" w:rsidRPr="00BC4E34" w:rsidRDefault="00A924AE" w:rsidP="00B55812">
      <w:pPr>
        <w:rPr>
          <w:rFonts w:ascii="Times New Roman" w:eastAsia="Calibri" w:hAnsi="Times New Roman" w:cs="Times New Roman"/>
          <w:kern w:val="2"/>
          <w:sz w:val="28"/>
          <w:szCs w:val="28"/>
        </w:rPr>
      </w:pPr>
    </w:p>
    <w:p w:rsidR="00A924AE" w:rsidRDefault="00A924AE" w:rsidP="00B55812">
      <w:pPr>
        <w:rPr>
          <w:rFonts w:ascii="Times New Roman" w:eastAsia="Calibri" w:hAnsi="Times New Roman" w:cs="Times New Roman"/>
          <w:kern w:val="2"/>
          <w:sz w:val="26"/>
          <w:szCs w:val="26"/>
        </w:rPr>
      </w:pPr>
    </w:p>
    <w:p w:rsidR="00A924AE" w:rsidRDefault="00A924AE" w:rsidP="00B55812">
      <w:pPr>
        <w:rPr>
          <w:rFonts w:ascii="Times New Roman" w:eastAsia="Calibri" w:hAnsi="Times New Roman" w:cs="Times New Roman"/>
          <w:kern w:val="2"/>
          <w:sz w:val="26"/>
          <w:szCs w:val="26"/>
        </w:rPr>
      </w:pPr>
    </w:p>
    <w:p w:rsidR="004F1C2E" w:rsidRPr="005276C3" w:rsidRDefault="004F1C2E" w:rsidP="00BC4E34">
      <w:pPr>
        <w:keepNext/>
        <w:widowControl/>
        <w:autoSpaceDE w:val="0"/>
        <w:autoSpaceDN w:val="0"/>
        <w:ind w:firstLine="709"/>
        <w:jc w:val="right"/>
        <w:rPr>
          <w:rFonts w:ascii="Times New Roman" w:eastAsia="Calibri" w:hAnsi="Times New Roman" w:cs="Times New Roman"/>
          <w:color w:val="000000" w:themeColor="text1"/>
          <w:kern w:val="2"/>
          <w:sz w:val="20"/>
          <w:szCs w:val="20"/>
        </w:rPr>
      </w:pPr>
      <w:r w:rsidRPr="005276C3">
        <w:rPr>
          <w:rFonts w:ascii="Times New Roman" w:eastAsia="Calibri" w:hAnsi="Times New Roman" w:cs="Times New Roman"/>
          <w:color w:val="000000" w:themeColor="text1"/>
          <w:kern w:val="2"/>
          <w:sz w:val="20"/>
          <w:szCs w:val="20"/>
        </w:rPr>
        <w:lastRenderedPageBreak/>
        <w:t>УТВЕРЖДЕН</w:t>
      </w:r>
    </w:p>
    <w:p w:rsidR="00BC4E34" w:rsidRPr="005276C3" w:rsidRDefault="004F1C2E" w:rsidP="00BC4E34">
      <w:pPr>
        <w:keepNext/>
        <w:widowControl/>
        <w:autoSpaceDE w:val="0"/>
        <w:autoSpaceDN w:val="0"/>
        <w:ind w:firstLine="709"/>
        <w:jc w:val="right"/>
        <w:rPr>
          <w:rFonts w:ascii="Times New Roman" w:eastAsia="Calibri" w:hAnsi="Times New Roman" w:cs="Times New Roman"/>
          <w:bCs/>
          <w:color w:val="000000" w:themeColor="text1"/>
          <w:kern w:val="2"/>
          <w:sz w:val="20"/>
          <w:szCs w:val="20"/>
        </w:rPr>
      </w:pPr>
      <w:r w:rsidRPr="005276C3">
        <w:rPr>
          <w:rFonts w:ascii="Times New Roman" w:eastAsia="Calibri" w:hAnsi="Times New Roman" w:cs="Times New Roman"/>
          <w:color w:val="000000" w:themeColor="text1"/>
          <w:kern w:val="2"/>
          <w:sz w:val="20"/>
          <w:szCs w:val="20"/>
        </w:rPr>
        <w:t xml:space="preserve">постановлением </w:t>
      </w:r>
      <w:r w:rsidR="00BC4E34" w:rsidRPr="005276C3">
        <w:rPr>
          <w:rFonts w:ascii="Times New Roman" w:eastAsia="Calibri" w:hAnsi="Times New Roman" w:cs="Times New Roman"/>
          <w:color w:val="000000" w:themeColor="text1"/>
          <w:kern w:val="2"/>
          <w:sz w:val="20"/>
          <w:szCs w:val="20"/>
        </w:rPr>
        <w:t>«</w:t>
      </w:r>
      <w:r w:rsidR="00BC4E34" w:rsidRPr="005276C3">
        <w:rPr>
          <w:rFonts w:ascii="Times New Roman" w:eastAsia="Calibri" w:hAnsi="Times New Roman" w:cs="Times New Roman"/>
          <w:bCs/>
          <w:color w:val="000000" w:themeColor="text1"/>
          <w:kern w:val="2"/>
          <w:sz w:val="20"/>
          <w:szCs w:val="20"/>
        </w:rPr>
        <w:t xml:space="preserve">Об утверждении </w:t>
      </w:r>
    </w:p>
    <w:p w:rsidR="00BC4E34" w:rsidRPr="005276C3" w:rsidRDefault="00BC4E34" w:rsidP="00BC4E34">
      <w:pPr>
        <w:keepNext/>
        <w:widowControl/>
        <w:autoSpaceDE w:val="0"/>
        <w:autoSpaceDN w:val="0"/>
        <w:ind w:firstLine="709"/>
        <w:jc w:val="right"/>
        <w:rPr>
          <w:rFonts w:ascii="Times New Roman" w:eastAsia="Calibri" w:hAnsi="Times New Roman" w:cs="Times New Roman"/>
          <w:bCs/>
          <w:color w:val="000000" w:themeColor="text1"/>
          <w:kern w:val="2"/>
          <w:sz w:val="20"/>
          <w:szCs w:val="20"/>
        </w:rPr>
      </w:pPr>
      <w:r w:rsidRPr="005276C3">
        <w:rPr>
          <w:rFonts w:ascii="Times New Roman" w:eastAsia="Calibri" w:hAnsi="Times New Roman" w:cs="Times New Roman"/>
          <w:bCs/>
          <w:color w:val="000000" w:themeColor="text1"/>
          <w:kern w:val="2"/>
          <w:sz w:val="20"/>
          <w:szCs w:val="20"/>
        </w:rPr>
        <w:t xml:space="preserve">административного регламента </w:t>
      </w:r>
    </w:p>
    <w:p w:rsidR="00BC4E34" w:rsidRPr="005276C3" w:rsidRDefault="00BC4E34" w:rsidP="00BC4E34">
      <w:pPr>
        <w:keepNext/>
        <w:widowControl/>
        <w:autoSpaceDE w:val="0"/>
        <w:autoSpaceDN w:val="0"/>
        <w:ind w:firstLine="709"/>
        <w:jc w:val="right"/>
        <w:rPr>
          <w:rFonts w:ascii="Times New Roman" w:eastAsia="Calibri" w:hAnsi="Times New Roman" w:cs="Times New Roman"/>
          <w:bCs/>
          <w:color w:val="000000" w:themeColor="text1"/>
          <w:kern w:val="2"/>
          <w:sz w:val="20"/>
          <w:szCs w:val="20"/>
        </w:rPr>
      </w:pPr>
      <w:r w:rsidRPr="005276C3">
        <w:rPr>
          <w:rFonts w:ascii="Times New Roman" w:eastAsia="Calibri" w:hAnsi="Times New Roman" w:cs="Times New Roman"/>
          <w:bCs/>
          <w:color w:val="000000" w:themeColor="text1"/>
          <w:kern w:val="2"/>
          <w:sz w:val="20"/>
          <w:szCs w:val="20"/>
        </w:rPr>
        <w:t xml:space="preserve">предоставления муниципальной услуги </w:t>
      </w:r>
    </w:p>
    <w:p w:rsidR="00BC4E34" w:rsidRPr="005276C3" w:rsidRDefault="00BC4E34" w:rsidP="00BC4E34">
      <w:pPr>
        <w:keepNext/>
        <w:widowControl/>
        <w:autoSpaceDE w:val="0"/>
        <w:autoSpaceDN w:val="0"/>
        <w:ind w:firstLine="709"/>
        <w:jc w:val="right"/>
        <w:rPr>
          <w:rFonts w:ascii="Times New Roman" w:eastAsia="Calibri" w:hAnsi="Times New Roman" w:cs="Times New Roman"/>
          <w:bCs/>
          <w:color w:val="000000" w:themeColor="text1"/>
          <w:kern w:val="2"/>
          <w:sz w:val="20"/>
          <w:szCs w:val="20"/>
        </w:rPr>
      </w:pPr>
      <w:r w:rsidRPr="005276C3">
        <w:rPr>
          <w:rFonts w:ascii="Times New Roman" w:eastAsia="Calibri" w:hAnsi="Times New Roman" w:cs="Times New Roman"/>
          <w:bCs/>
          <w:color w:val="000000" w:themeColor="text1"/>
          <w:kern w:val="2"/>
          <w:sz w:val="20"/>
          <w:szCs w:val="20"/>
        </w:rPr>
        <w:t xml:space="preserve">«Присвоение адреса объекту адресации, </w:t>
      </w:r>
    </w:p>
    <w:p w:rsidR="004F1C2E" w:rsidRPr="005276C3" w:rsidRDefault="00BC4E34" w:rsidP="00BC4E34">
      <w:pPr>
        <w:keepNext/>
        <w:widowControl/>
        <w:autoSpaceDE w:val="0"/>
        <w:autoSpaceDN w:val="0"/>
        <w:ind w:firstLine="709"/>
        <w:jc w:val="right"/>
        <w:rPr>
          <w:rFonts w:ascii="Times New Roman" w:eastAsia="Calibri" w:hAnsi="Times New Roman" w:cs="Times New Roman"/>
          <w:iCs/>
          <w:color w:val="000000" w:themeColor="text1"/>
          <w:kern w:val="2"/>
          <w:sz w:val="20"/>
          <w:szCs w:val="20"/>
          <w:lang w:eastAsia="en-US"/>
        </w:rPr>
      </w:pPr>
      <w:r w:rsidRPr="005276C3">
        <w:rPr>
          <w:rFonts w:ascii="Times New Roman" w:eastAsia="Calibri" w:hAnsi="Times New Roman" w:cs="Times New Roman"/>
          <w:bCs/>
          <w:color w:val="000000" w:themeColor="text1"/>
          <w:kern w:val="2"/>
          <w:sz w:val="20"/>
          <w:szCs w:val="20"/>
        </w:rPr>
        <w:t>изменение и аннулирование такого адреса»</w:t>
      </w:r>
    </w:p>
    <w:p w:rsidR="004F1C2E" w:rsidRPr="005276C3" w:rsidRDefault="004F1C2E" w:rsidP="00BC4E34">
      <w:pPr>
        <w:keepNext/>
        <w:widowControl/>
        <w:autoSpaceDE w:val="0"/>
        <w:autoSpaceDN w:val="0"/>
        <w:ind w:firstLine="709"/>
        <w:jc w:val="right"/>
        <w:rPr>
          <w:rFonts w:ascii="Times New Roman" w:eastAsia="Calibri" w:hAnsi="Times New Roman" w:cs="Times New Roman"/>
          <w:color w:val="000000" w:themeColor="text1"/>
          <w:kern w:val="2"/>
          <w:sz w:val="20"/>
          <w:szCs w:val="20"/>
        </w:rPr>
      </w:pPr>
      <w:r w:rsidRPr="005276C3">
        <w:rPr>
          <w:rFonts w:ascii="Times New Roman" w:eastAsia="Calibri" w:hAnsi="Times New Roman" w:cs="Times New Roman"/>
          <w:color w:val="000000" w:themeColor="text1"/>
          <w:kern w:val="2"/>
          <w:sz w:val="20"/>
          <w:szCs w:val="20"/>
        </w:rPr>
        <w:t xml:space="preserve">от </w:t>
      </w:r>
      <w:r w:rsidR="00AE086C" w:rsidRPr="005276C3">
        <w:rPr>
          <w:rFonts w:ascii="Times New Roman" w:eastAsia="Calibri" w:hAnsi="Times New Roman" w:cs="Times New Roman"/>
          <w:color w:val="000000" w:themeColor="text1"/>
          <w:kern w:val="2"/>
          <w:sz w:val="20"/>
          <w:szCs w:val="20"/>
        </w:rPr>
        <w:t>17.03.2022</w:t>
      </w:r>
      <w:r w:rsidRPr="005276C3">
        <w:rPr>
          <w:rFonts w:ascii="Times New Roman" w:eastAsia="Calibri" w:hAnsi="Times New Roman" w:cs="Times New Roman"/>
          <w:color w:val="000000" w:themeColor="text1"/>
          <w:kern w:val="2"/>
          <w:sz w:val="20"/>
          <w:szCs w:val="20"/>
        </w:rPr>
        <w:t xml:space="preserve"> № </w:t>
      </w:r>
      <w:r w:rsidR="00AE086C" w:rsidRPr="005276C3">
        <w:rPr>
          <w:rFonts w:ascii="Times New Roman" w:eastAsia="Calibri" w:hAnsi="Times New Roman" w:cs="Times New Roman"/>
          <w:color w:val="000000" w:themeColor="text1"/>
          <w:kern w:val="2"/>
          <w:sz w:val="20"/>
          <w:szCs w:val="20"/>
        </w:rPr>
        <w:t>3</w:t>
      </w:r>
    </w:p>
    <w:p w:rsidR="00BC4E34" w:rsidRPr="005276C3" w:rsidRDefault="00BC4E34" w:rsidP="00BC4E34">
      <w:pPr>
        <w:keepNext/>
        <w:widowControl/>
        <w:autoSpaceDE w:val="0"/>
        <w:autoSpaceDN w:val="0"/>
        <w:ind w:firstLine="709"/>
        <w:jc w:val="both"/>
        <w:rPr>
          <w:rFonts w:ascii="Times New Roman" w:hAnsi="Times New Roman" w:cs="Times New Roman"/>
          <w:color w:val="000000" w:themeColor="text1"/>
          <w:sz w:val="20"/>
          <w:szCs w:val="20"/>
        </w:rPr>
      </w:pPr>
    </w:p>
    <w:p w:rsidR="005752A8" w:rsidRPr="005276C3" w:rsidRDefault="005752A8" w:rsidP="00BC4E34">
      <w:pPr>
        <w:pStyle w:val="ac"/>
        <w:keepNext/>
        <w:widowControl/>
        <w:numPr>
          <w:ilvl w:val="0"/>
          <w:numId w:val="2"/>
        </w:numPr>
        <w:ind w:left="0" w:firstLine="709"/>
        <w:jc w:val="center"/>
        <w:rPr>
          <w:rFonts w:ascii="Times New Roman" w:hAnsi="Times New Roman" w:cs="Times New Roman"/>
          <w:color w:val="000000" w:themeColor="text1"/>
          <w:sz w:val="20"/>
          <w:szCs w:val="20"/>
        </w:rPr>
      </w:pPr>
      <w:bookmarkStart w:id="0" w:name="bookmark0"/>
      <w:r w:rsidRPr="005276C3">
        <w:rPr>
          <w:rFonts w:ascii="Times New Roman" w:hAnsi="Times New Roman" w:cs="Times New Roman"/>
          <w:color w:val="000000" w:themeColor="text1"/>
          <w:sz w:val="20"/>
          <w:szCs w:val="20"/>
        </w:rPr>
        <w:t>Общие положения</w:t>
      </w:r>
    </w:p>
    <w:p w:rsidR="00423FA6" w:rsidRPr="005276C3" w:rsidRDefault="00423FA6" w:rsidP="00BC4E34">
      <w:pPr>
        <w:pStyle w:val="ac"/>
        <w:keepNext/>
        <w:widowControl/>
        <w:ind w:left="0" w:firstLine="709"/>
        <w:jc w:val="center"/>
        <w:rPr>
          <w:rFonts w:ascii="Times New Roman" w:hAnsi="Times New Roman" w:cs="Times New Roman"/>
          <w:color w:val="000000" w:themeColor="text1"/>
          <w:sz w:val="20"/>
          <w:szCs w:val="20"/>
        </w:rPr>
      </w:pPr>
    </w:p>
    <w:p w:rsidR="009E5625" w:rsidRPr="005276C3" w:rsidRDefault="005752A8" w:rsidP="00BC4E34">
      <w:pPr>
        <w:pStyle w:val="ac"/>
        <w:keepNext/>
        <w:widowControl/>
        <w:ind w:left="0"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Предмет регулирования</w:t>
      </w:r>
      <w:bookmarkEnd w:id="0"/>
    </w:p>
    <w:p w:rsidR="009E5625" w:rsidRPr="005276C3" w:rsidRDefault="005752A8" w:rsidP="00BC4E34">
      <w:pPr>
        <w:pStyle w:val="ac"/>
        <w:keepNext/>
        <w:widowControl/>
        <w:numPr>
          <w:ilvl w:val="1"/>
          <w:numId w:val="1"/>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w:t>
      </w:r>
      <w:r w:rsidR="00423FA6" w:rsidRPr="005276C3">
        <w:rPr>
          <w:rFonts w:ascii="Times New Roman" w:hAnsi="Times New Roman" w:cs="Times New Roman"/>
          <w:color w:val="000000" w:themeColor="text1"/>
          <w:sz w:val="20"/>
          <w:szCs w:val="20"/>
        </w:rPr>
        <w:t>.</w:t>
      </w:r>
    </w:p>
    <w:p w:rsidR="00423FA6" w:rsidRPr="005276C3" w:rsidRDefault="00423FA6" w:rsidP="00BC4E34">
      <w:pPr>
        <w:pStyle w:val="ac"/>
        <w:keepNext/>
        <w:widowControl/>
        <w:ind w:left="0"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1" w:name="bookmark1"/>
      <w:r w:rsidRPr="005276C3">
        <w:rPr>
          <w:rFonts w:ascii="Times New Roman" w:hAnsi="Times New Roman" w:cs="Times New Roman"/>
          <w:color w:val="000000" w:themeColor="text1"/>
          <w:sz w:val="20"/>
          <w:szCs w:val="20"/>
        </w:rPr>
        <w:t>Круг Заявителей</w:t>
      </w:r>
      <w:bookmarkEnd w:id="1"/>
    </w:p>
    <w:p w:rsidR="009E5625" w:rsidRPr="005276C3" w:rsidRDefault="005752A8" w:rsidP="00BC4E34">
      <w:pPr>
        <w:pStyle w:val="ac"/>
        <w:keepNext/>
        <w:widowControl/>
        <w:numPr>
          <w:ilvl w:val="1"/>
          <w:numId w:val="1"/>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9E5625" w:rsidRPr="005276C3" w:rsidRDefault="005752A8" w:rsidP="00BC4E34">
      <w:pPr>
        <w:pStyle w:val="ac"/>
        <w:keepNext/>
        <w:widowControl/>
        <w:numPr>
          <w:ilvl w:val="0"/>
          <w:numId w:val="3"/>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собственники объекта адресации;</w:t>
      </w:r>
    </w:p>
    <w:p w:rsidR="009E5625" w:rsidRPr="005276C3" w:rsidRDefault="005752A8" w:rsidP="00BC4E34">
      <w:pPr>
        <w:pStyle w:val="ac"/>
        <w:keepNext/>
        <w:widowControl/>
        <w:numPr>
          <w:ilvl w:val="0"/>
          <w:numId w:val="3"/>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лица, обладающие одним из следующих вещных прав на объект адресации:</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право хозяйственного ведения;</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право оперативного управления;</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право пожизненно наследуемого владения;</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право постоянного (бессрочного) пользования;</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3)  </w:t>
      </w:r>
      <w:r w:rsidR="005752A8" w:rsidRPr="005276C3">
        <w:rPr>
          <w:rFonts w:ascii="Times New Roman" w:hAnsi="Times New Roman" w:cs="Times New Roman"/>
          <w:color w:val="000000" w:themeColor="text1"/>
          <w:sz w:val="20"/>
          <w:szCs w:val="20"/>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4) </w:t>
      </w:r>
      <w:r w:rsidR="005752A8" w:rsidRPr="005276C3">
        <w:rPr>
          <w:rFonts w:ascii="Times New Roman" w:hAnsi="Times New Roman" w:cs="Times New Roman"/>
          <w:color w:val="000000" w:themeColor="text1"/>
          <w:sz w:val="20"/>
          <w:szCs w:val="20"/>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5) </w:t>
      </w:r>
      <w:r w:rsidR="005752A8" w:rsidRPr="005276C3">
        <w:rPr>
          <w:rFonts w:ascii="Times New Roman" w:hAnsi="Times New Roman" w:cs="Times New Roman"/>
          <w:color w:val="000000" w:themeColor="text1"/>
          <w:sz w:val="20"/>
          <w:szCs w:val="20"/>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6) </w:t>
      </w:r>
      <w:r w:rsidR="005752A8" w:rsidRPr="005276C3">
        <w:rPr>
          <w:rFonts w:ascii="Times New Roman" w:hAnsi="Times New Roman" w:cs="Times New Roman"/>
          <w:color w:val="000000" w:themeColor="text1"/>
          <w:sz w:val="20"/>
          <w:szCs w:val="20"/>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23FA6" w:rsidRPr="005276C3" w:rsidRDefault="00423FA6"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2" w:name="bookmark2"/>
      <w:r w:rsidRPr="005276C3">
        <w:rPr>
          <w:rFonts w:ascii="Times New Roman" w:hAnsi="Times New Roman" w:cs="Times New Roman"/>
          <w:color w:val="000000" w:themeColor="text1"/>
          <w:sz w:val="20"/>
          <w:szCs w:val="20"/>
        </w:rPr>
        <w:t>Требования к порядку информирования о предоставлении</w:t>
      </w:r>
      <w:bookmarkEnd w:id="2"/>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3" w:name="bookmark3"/>
      <w:r w:rsidRPr="005276C3">
        <w:rPr>
          <w:rFonts w:ascii="Times New Roman" w:hAnsi="Times New Roman" w:cs="Times New Roman"/>
          <w:color w:val="000000" w:themeColor="text1"/>
          <w:sz w:val="20"/>
          <w:szCs w:val="20"/>
        </w:rPr>
        <w:t>муниципальной услуги</w:t>
      </w:r>
      <w:bookmarkEnd w:id="3"/>
    </w:p>
    <w:p w:rsidR="009E5625" w:rsidRPr="005276C3" w:rsidRDefault="005752A8" w:rsidP="00BC4E34">
      <w:pPr>
        <w:pStyle w:val="ac"/>
        <w:keepNext/>
        <w:widowControl/>
        <w:numPr>
          <w:ilvl w:val="1"/>
          <w:numId w:val="1"/>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Информирование о порядке предоставления Услуги осуществляется:</w:t>
      </w:r>
    </w:p>
    <w:p w:rsidR="009E5625" w:rsidRPr="005276C3" w:rsidRDefault="005752A8" w:rsidP="00BC4E34">
      <w:pPr>
        <w:pStyle w:val="ac"/>
        <w:keepNext/>
        <w:widowControl/>
        <w:numPr>
          <w:ilvl w:val="0"/>
          <w:numId w:val="4"/>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E5625" w:rsidRPr="005276C3" w:rsidRDefault="005752A8" w:rsidP="00BC4E34">
      <w:pPr>
        <w:pStyle w:val="ac"/>
        <w:keepNext/>
        <w:widowControl/>
        <w:numPr>
          <w:ilvl w:val="0"/>
          <w:numId w:val="4"/>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по телефону Уполномоченного органа или многофункционального центра;</w:t>
      </w:r>
    </w:p>
    <w:p w:rsidR="009E5625" w:rsidRPr="005276C3" w:rsidRDefault="005752A8" w:rsidP="000A2FFB">
      <w:pPr>
        <w:pStyle w:val="ac"/>
        <w:keepNext/>
        <w:widowControl/>
        <w:numPr>
          <w:ilvl w:val="0"/>
          <w:numId w:val="4"/>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письменно, в том числе посредством электронной почты, факсимильной</w:t>
      </w:r>
      <w:r w:rsidR="00BC4E34"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связи;</w:t>
      </w:r>
    </w:p>
    <w:p w:rsidR="009E5625" w:rsidRPr="005276C3" w:rsidRDefault="005752A8" w:rsidP="00BC4E34">
      <w:pPr>
        <w:pStyle w:val="ac"/>
        <w:keepNext/>
        <w:widowControl/>
        <w:numPr>
          <w:ilvl w:val="0"/>
          <w:numId w:val="4"/>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посредством размещения в открытой и доступной форме информации:</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на портале федеральной информационной адресной системы в информационно-телекоммуникационной сети «Интернет» (</w:t>
      </w:r>
      <w:hyperlink r:id="rId10" w:history="1">
        <w:r w:rsidR="005752A8" w:rsidRPr="005276C3">
          <w:rPr>
            <w:rStyle w:val="a3"/>
            <w:rFonts w:ascii="Times New Roman" w:hAnsi="Times New Roman" w:cs="Times New Roman"/>
            <w:color w:val="000000" w:themeColor="text1"/>
            <w:sz w:val="20"/>
            <w:szCs w:val="20"/>
            <w:u w:val="none"/>
          </w:rPr>
          <w:t>https://fias.nalog.ru/</w:t>
        </w:r>
      </w:hyperlink>
      <w:r w:rsidR="005752A8" w:rsidRPr="005276C3">
        <w:rPr>
          <w:rFonts w:ascii="Times New Roman" w:hAnsi="Times New Roman" w:cs="Times New Roman"/>
          <w:color w:val="000000" w:themeColor="text1"/>
          <w:sz w:val="20"/>
          <w:szCs w:val="20"/>
        </w:rPr>
        <w:t>) (далее - портал ФИАС);</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 федеральной государственной информационной системе «Единый портал государственных и муниципальных услуг (функций)» (</w:t>
      </w:r>
      <w:hyperlink r:id="rId11" w:history="1">
        <w:r w:rsidR="005752A8" w:rsidRPr="005276C3">
          <w:rPr>
            <w:rStyle w:val="a3"/>
            <w:rFonts w:ascii="Times New Roman" w:hAnsi="Times New Roman" w:cs="Times New Roman"/>
            <w:color w:val="000000" w:themeColor="text1"/>
            <w:sz w:val="20"/>
            <w:szCs w:val="20"/>
            <w:u w:val="none"/>
          </w:rPr>
          <w:t>https://www.gosuslugi.ru/</w:t>
        </w:r>
      </w:hyperlink>
      <w:r w:rsidR="005752A8" w:rsidRPr="005276C3">
        <w:rPr>
          <w:rFonts w:ascii="Times New Roman" w:hAnsi="Times New Roman" w:cs="Times New Roman"/>
          <w:color w:val="000000" w:themeColor="text1"/>
          <w:sz w:val="20"/>
          <w:szCs w:val="20"/>
        </w:rPr>
        <w:t>) (далее - ЕПГУ);</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на региональных порталах государственных и муниципальных услуг (функций) (далее - региональный портал);</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(указать адрес официального сайта);</w:t>
      </w:r>
    </w:p>
    <w:p w:rsidR="00423FA6"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5) </w:t>
      </w:r>
      <w:r w:rsidR="005752A8" w:rsidRPr="005276C3">
        <w:rPr>
          <w:rFonts w:ascii="Times New Roman" w:hAnsi="Times New Roman" w:cs="Times New Roman"/>
          <w:color w:val="000000" w:themeColor="text1"/>
          <w:sz w:val="20"/>
          <w:szCs w:val="20"/>
        </w:rPr>
        <w:t>посредством размещения информации на информационных стендах Уполномоченного органа или многофункционального центра</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1.4. </w:t>
      </w:r>
      <w:r w:rsidRPr="005276C3">
        <w:rPr>
          <w:rFonts w:ascii="Times New Roman" w:hAnsi="Times New Roman" w:cs="Times New Roman"/>
          <w:color w:val="000000" w:themeColor="text1"/>
          <w:sz w:val="20"/>
          <w:szCs w:val="20"/>
        </w:rPr>
        <w:tab/>
      </w:r>
      <w:r w:rsidR="005752A8" w:rsidRPr="005276C3">
        <w:rPr>
          <w:rFonts w:ascii="Times New Roman" w:hAnsi="Times New Roman" w:cs="Times New Roman"/>
          <w:color w:val="000000" w:themeColor="text1"/>
          <w:sz w:val="20"/>
          <w:szCs w:val="20"/>
        </w:rPr>
        <w:t>Информирование осуществляется по вопросам, касающимся:</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способов подачи заявления о предоставлении Услуги;</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адресов Уполномоченного органа и многофункциональных центров, обращение в которые необходимо для предоставления Услуги;</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справочной информации о работе Уполномоченного органа (структурных подразделений Уполномоченного органа);</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документов, необходимых для предоставления Услуги;</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порядка и сроков предоставления Услуги;</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lastRenderedPageBreak/>
        <w:t xml:space="preserve">- </w:t>
      </w:r>
      <w:r w:rsidR="005752A8" w:rsidRPr="005276C3">
        <w:rPr>
          <w:rFonts w:ascii="Times New Roman" w:hAnsi="Times New Roman" w:cs="Times New Roman"/>
          <w:color w:val="000000" w:themeColor="text1"/>
          <w:sz w:val="20"/>
          <w:szCs w:val="20"/>
        </w:rPr>
        <w:t>порядка получения сведений о ходе рассмотрения заявления о предоставлении Услуги и о результатах ее предоставления;</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E5625" w:rsidRPr="005276C3" w:rsidRDefault="00423FA6"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Продолжительность информирования по телефону не должна превышать 10 минут.</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Информирование осуществляется в соответствии с графиком приема граждан.</w:t>
      </w:r>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753C2A"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276C3">
        <w:rPr>
          <w:rFonts w:ascii="Times New Roman" w:hAnsi="Times New Roman" w:cs="Times New Roman"/>
          <w:color w:val="000000" w:themeColor="text1"/>
          <w:sz w:val="20"/>
          <w:szCs w:val="20"/>
        </w:rPr>
        <w:t>заявителя</w:t>
      </w:r>
      <w:proofErr w:type="gramEnd"/>
      <w:r w:rsidRPr="005276C3">
        <w:rPr>
          <w:rFonts w:ascii="Times New Roman" w:hAnsi="Times New Roman" w:cs="Times New Roman"/>
          <w:color w:val="000000" w:themeColor="text1"/>
          <w:sz w:val="20"/>
          <w:szCs w:val="20"/>
        </w:rPr>
        <w:t xml:space="preserve"> или предоставление им персональных данных.</w:t>
      </w:r>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E5625" w:rsidRPr="005276C3" w:rsidRDefault="00753C2A"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9E5625" w:rsidRPr="005276C3" w:rsidRDefault="00753C2A"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Размещение информации о порядке предоставления Услуги</w:t>
      </w:r>
      <w:r w:rsidR="00753C2A"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на информационных стендах в помещении многофункцион</w:t>
      </w:r>
      <w:r w:rsidR="00753C2A" w:rsidRPr="005276C3">
        <w:rPr>
          <w:rFonts w:ascii="Times New Roman" w:hAnsi="Times New Roman" w:cs="Times New Roman"/>
          <w:color w:val="000000" w:themeColor="text1"/>
          <w:sz w:val="20"/>
          <w:szCs w:val="20"/>
        </w:rPr>
        <w:t xml:space="preserve">ального центра осуществляется в </w:t>
      </w:r>
      <w:r w:rsidRPr="005276C3">
        <w:rPr>
          <w:rFonts w:ascii="Times New Roman" w:hAnsi="Times New Roman" w:cs="Times New Roman"/>
          <w:color w:val="000000" w:themeColor="text1"/>
          <w:sz w:val="20"/>
          <w:szCs w:val="20"/>
        </w:rPr>
        <w:t>соответс</w:t>
      </w:r>
      <w:r w:rsidR="00753C2A" w:rsidRPr="005276C3">
        <w:rPr>
          <w:rFonts w:ascii="Times New Roman" w:hAnsi="Times New Roman" w:cs="Times New Roman"/>
          <w:color w:val="000000" w:themeColor="text1"/>
          <w:sz w:val="20"/>
          <w:szCs w:val="20"/>
        </w:rPr>
        <w:t xml:space="preserve">твии с соглашением, заключенным </w:t>
      </w:r>
      <w:r w:rsidRPr="005276C3">
        <w:rPr>
          <w:rFonts w:ascii="Times New Roman" w:hAnsi="Times New Roman" w:cs="Times New Roman"/>
          <w:color w:val="000000" w:themeColor="text1"/>
          <w:sz w:val="20"/>
          <w:szCs w:val="20"/>
        </w:rPr>
        <w:t>между</w:t>
      </w:r>
      <w:r w:rsidR="00753C2A"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многофункциональным центром и Уполномоченным органом в соответствии с требованиями, установленными постановлением Правит</w:t>
      </w:r>
      <w:r w:rsidR="00753C2A" w:rsidRPr="005276C3">
        <w:rPr>
          <w:rFonts w:ascii="Times New Roman" w:hAnsi="Times New Roman" w:cs="Times New Roman"/>
          <w:color w:val="000000" w:themeColor="text1"/>
          <w:sz w:val="20"/>
          <w:szCs w:val="20"/>
        </w:rPr>
        <w:t xml:space="preserve">ельства Российской Федерации от 27 сентября 2011 г. № 797 «О  взаимодействии </w:t>
      </w:r>
      <w:r w:rsidRPr="005276C3">
        <w:rPr>
          <w:rFonts w:ascii="Times New Roman" w:hAnsi="Times New Roman" w:cs="Times New Roman"/>
          <w:color w:val="000000" w:themeColor="text1"/>
          <w:sz w:val="20"/>
          <w:szCs w:val="20"/>
        </w:rPr>
        <w:t>между</w:t>
      </w:r>
      <w:r w:rsidR="00753C2A"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sectPr w:rsidR="009E5625" w:rsidRPr="005276C3" w:rsidSect="005276C3">
          <w:headerReference w:type="default" r:id="rId12"/>
          <w:pgSz w:w="11900" w:h="16840"/>
          <w:pgMar w:top="426" w:right="1134" w:bottom="709" w:left="1134" w:header="0" w:footer="3" w:gutter="0"/>
          <w:cols w:space="720"/>
          <w:noEndnote/>
          <w:docGrid w:linePitch="360"/>
        </w:sectPr>
      </w:pPr>
      <w:r w:rsidRPr="005276C3">
        <w:rPr>
          <w:rFonts w:ascii="Times New Roman" w:hAnsi="Times New Roman" w:cs="Times New Roman"/>
          <w:color w:val="000000" w:themeColor="text1"/>
          <w:sz w:val="20"/>
          <w:szCs w:val="20"/>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E5625" w:rsidRPr="005276C3" w:rsidRDefault="009E5625"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pStyle w:val="ac"/>
        <w:keepNext/>
        <w:widowControl/>
        <w:numPr>
          <w:ilvl w:val="0"/>
          <w:numId w:val="2"/>
        </w:numPr>
        <w:ind w:left="0" w:firstLine="709"/>
        <w:jc w:val="center"/>
        <w:rPr>
          <w:rFonts w:ascii="Times New Roman" w:hAnsi="Times New Roman" w:cs="Times New Roman"/>
          <w:color w:val="000000" w:themeColor="text1"/>
          <w:sz w:val="20"/>
          <w:szCs w:val="20"/>
        </w:rPr>
      </w:pPr>
      <w:bookmarkStart w:id="4" w:name="bookmark4"/>
      <w:r w:rsidRPr="005276C3">
        <w:rPr>
          <w:rFonts w:ascii="Times New Roman" w:hAnsi="Times New Roman" w:cs="Times New Roman"/>
          <w:color w:val="000000" w:themeColor="text1"/>
          <w:sz w:val="20"/>
          <w:szCs w:val="20"/>
        </w:rPr>
        <w:t>Стандарт предоставления муниципальной услуги</w:t>
      </w:r>
      <w:bookmarkEnd w:id="4"/>
    </w:p>
    <w:p w:rsidR="00F331F2" w:rsidRPr="005276C3" w:rsidRDefault="00F331F2" w:rsidP="00BC4E34">
      <w:pPr>
        <w:keepNext/>
        <w:widowControl/>
        <w:ind w:firstLine="709"/>
        <w:jc w:val="center"/>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5" w:name="bookmark5"/>
      <w:r w:rsidRPr="005276C3">
        <w:rPr>
          <w:rFonts w:ascii="Times New Roman" w:hAnsi="Times New Roman" w:cs="Times New Roman"/>
          <w:color w:val="000000" w:themeColor="text1"/>
          <w:sz w:val="20"/>
          <w:szCs w:val="20"/>
        </w:rPr>
        <w:t>Наименование муниципальной услуги</w:t>
      </w:r>
      <w:bookmarkEnd w:id="5"/>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2.1. </w:t>
      </w:r>
      <w:r w:rsidR="005752A8" w:rsidRPr="005276C3">
        <w:rPr>
          <w:rFonts w:ascii="Times New Roman" w:hAnsi="Times New Roman" w:cs="Times New Roman"/>
          <w:color w:val="000000" w:themeColor="text1"/>
          <w:sz w:val="20"/>
          <w:szCs w:val="20"/>
        </w:rPr>
        <w:t>«Присвоение адреса объекту адресации, изменение и аннулирование такого адреса».</w:t>
      </w:r>
    </w:p>
    <w:p w:rsidR="00F331F2" w:rsidRPr="005276C3" w:rsidRDefault="00F331F2"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bookmarkStart w:id="6" w:name="bookmark6"/>
      <w:r w:rsidRPr="005276C3">
        <w:rPr>
          <w:rFonts w:ascii="Times New Roman" w:hAnsi="Times New Roman" w:cs="Times New Roman"/>
          <w:color w:val="000000" w:themeColor="text1"/>
          <w:sz w:val="20"/>
          <w:szCs w:val="20"/>
        </w:rPr>
        <w:t>Наименование органа государственной власти, органа местного</w:t>
      </w:r>
      <w:r w:rsidRPr="005276C3">
        <w:rPr>
          <w:rFonts w:ascii="Times New Roman" w:hAnsi="Times New Roman" w:cs="Times New Roman"/>
          <w:color w:val="000000" w:themeColor="text1"/>
          <w:sz w:val="20"/>
          <w:szCs w:val="20"/>
        </w:rPr>
        <w:br/>
        <w:t>самоуправления (организации), предоставляющего муниципальную услугу</w:t>
      </w:r>
      <w:bookmarkEnd w:id="6"/>
    </w:p>
    <w:p w:rsidR="00F331F2" w:rsidRPr="005276C3" w:rsidRDefault="00F331F2" w:rsidP="00BC4E34">
      <w:pPr>
        <w:keepNext/>
        <w:widowControl/>
        <w:ind w:firstLine="709"/>
        <w:jc w:val="both"/>
        <w:rPr>
          <w:rFonts w:ascii="Times New Roman" w:hAnsi="Times New Roman" w:cs="Times New Roman"/>
          <w:color w:val="000000" w:themeColor="text1"/>
          <w:sz w:val="20"/>
          <w:szCs w:val="20"/>
        </w:rPr>
      </w:pP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2.2. </w:t>
      </w:r>
      <w:r w:rsidR="005752A8" w:rsidRPr="005276C3">
        <w:rPr>
          <w:rFonts w:ascii="Times New Roman" w:hAnsi="Times New Roman" w:cs="Times New Roman"/>
          <w:color w:val="000000" w:themeColor="text1"/>
          <w:sz w:val="20"/>
          <w:szCs w:val="20"/>
        </w:rPr>
        <w:t xml:space="preserve">Услуга предоставляется Уполномоченным органом в лице органа местного самоуправления, органа государственной власти субъекта Российской Федерации </w:t>
      </w:r>
      <w:r w:rsidRPr="005276C3">
        <w:rPr>
          <w:rFonts w:ascii="Times New Roman" w:hAnsi="Times New Roman" w:cs="Times New Roman"/>
          <w:color w:val="000000" w:themeColor="text1"/>
          <w:sz w:val="20"/>
          <w:szCs w:val="20"/>
        </w:rPr>
        <w:t xml:space="preserve">- </w:t>
      </w:r>
      <w:proofErr w:type="gramStart"/>
      <w:r w:rsidRPr="005276C3">
        <w:rPr>
          <w:rFonts w:ascii="Times New Roman" w:hAnsi="Times New Roman" w:cs="Times New Roman"/>
          <w:color w:val="000000" w:themeColor="text1"/>
          <w:sz w:val="20"/>
          <w:szCs w:val="20"/>
        </w:rPr>
        <w:t xml:space="preserve">Администрацией </w:t>
      </w:r>
      <w:r w:rsidR="005752A8" w:rsidRPr="005276C3">
        <w:rPr>
          <w:rFonts w:ascii="Times New Roman" w:hAnsi="Times New Roman" w:cs="Times New Roman"/>
          <w:color w:val="000000" w:themeColor="text1"/>
          <w:sz w:val="20"/>
          <w:szCs w:val="20"/>
        </w:rPr>
        <w:t>.</w:t>
      </w:r>
      <w:proofErr w:type="gramEnd"/>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2.3. </w:t>
      </w:r>
      <w:r w:rsidR="005752A8" w:rsidRPr="005276C3">
        <w:rPr>
          <w:rFonts w:ascii="Times New Roman" w:hAnsi="Times New Roman" w:cs="Times New Roman"/>
          <w:color w:val="000000" w:themeColor="text1"/>
          <w:sz w:val="20"/>
          <w:szCs w:val="20"/>
        </w:rPr>
        <w:t>При предоставлении Услуги Уполномоченный орган взаимодействует с:</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оператором федеральной информационной адресной системы (далее - Оператор ФИАС);</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ab/>
      </w:r>
      <w:r w:rsidR="005752A8" w:rsidRPr="005276C3">
        <w:rPr>
          <w:rFonts w:ascii="Times New Roman" w:hAnsi="Times New Roman" w:cs="Times New Roman"/>
          <w:color w:val="000000" w:themeColor="text1"/>
          <w:sz w:val="20"/>
          <w:szCs w:val="20"/>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2.4. </w:t>
      </w:r>
      <w:r w:rsidR="005752A8" w:rsidRPr="005276C3">
        <w:rPr>
          <w:rFonts w:ascii="Times New Roman" w:hAnsi="Times New Roman" w:cs="Times New Roman"/>
          <w:color w:val="000000" w:themeColor="text1"/>
          <w:sz w:val="20"/>
          <w:szCs w:val="20"/>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включенных в перечень услуг, которые являются необходимыми и обязательными для предоставления Услуги.</w:t>
      </w:r>
    </w:p>
    <w:p w:rsidR="00F331F2" w:rsidRPr="005276C3" w:rsidRDefault="00F331F2"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bookmarkStart w:id="7" w:name="bookmark7"/>
      <w:r w:rsidRPr="005276C3">
        <w:rPr>
          <w:rFonts w:ascii="Times New Roman" w:hAnsi="Times New Roman" w:cs="Times New Roman"/>
          <w:color w:val="000000" w:themeColor="text1"/>
          <w:sz w:val="20"/>
          <w:szCs w:val="20"/>
        </w:rPr>
        <w:t>Описание результата предоставления муниципальной услуги</w:t>
      </w:r>
      <w:bookmarkEnd w:id="7"/>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Результатом предоставления Услуги является:</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выдача (направление) решения Уполномоченного органа о присвоении адреса объекту адресации;</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выдача (направление) решения Уполномоченного органа об отказе в присвоении объекту адресации адреса или аннулировании его адреса.</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2.5.1. </w:t>
      </w:r>
      <w:r w:rsidR="005752A8" w:rsidRPr="005276C3">
        <w:rPr>
          <w:rFonts w:ascii="Times New Roman" w:hAnsi="Times New Roman" w:cs="Times New Roman"/>
          <w:color w:val="000000" w:themeColor="text1"/>
          <w:sz w:val="20"/>
          <w:szCs w:val="20"/>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Рекомендуемый образец формы решения о присвоении адреса объекту адресации </w:t>
      </w:r>
      <w:proofErr w:type="spellStart"/>
      <w:r w:rsidRPr="005276C3">
        <w:rPr>
          <w:rFonts w:ascii="Times New Roman" w:hAnsi="Times New Roman" w:cs="Times New Roman"/>
          <w:color w:val="000000" w:themeColor="text1"/>
          <w:sz w:val="20"/>
          <w:szCs w:val="20"/>
        </w:rPr>
        <w:t>справочно</w:t>
      </w:r>
      <w:proofErr w:type="spellEnd"/>
      <w:r w:rsidRPr="005276C3">
        <w:rPr>
          <w:rFonts w:ascii="Times New Roman" w:hAnsi="Times New Roman" w:cs="Times New Roman"/>
          <w:color w:val="000000" w:themeColor="text1"/>
          <w:sz w:val="20"/>
          <w:szCs w:val="20"/>
        </w:rPr>
        <w:t xml:space="preserve"> приведен в Приложении № 1 к настоящему Регламенту.</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2.5.2. </w:t>
      </w:r>
      <w:r w:rsidR="005752A8" w:rsidRPr="005276C3">
        <w:rPr>
          <w:rFonts w:ascii="Times New Roman" w:hAnsi="Times New Roman" w:cs="Times New Roman"/>
          <w:color w:val="000000" w:themeColor="text1"/>
          <w:sz w:val="20"/>
          <w:szCs w:val="20"/>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Рекомендуемый образец формы решения об аннулировании адреса объекта адресации </w:t>
      </w:r>
      <w:proofErr w:type="spellStart"/>
      <w:r w:rsidRPr="005276C3">
        <w:rPr>
          <w:rFonts w:ascii="Times New Roman" w:hAnsi="Times New Roman" w:cs="Times New Roman"/>
          <w:color w:val="000000" w:themeColor="text1"/>
          <w:sz w:val="20"/>
          <w:szCs w:val="20"/>
        </w:rPr>
        <w:t>справочно</w:t>
      </w:r>
      <w:proofErr w:type="spellEnd"/>
      <w:r w:rsidRPr="005276C3">
        <w:rPr>
          <w:rFonts w:ascii="Times New Roman" w:hAnsi="Times New Roman" w:cs="Times New Roman"/>
          <w:color w:val="000000" w:themeColor="text1"/>
          <w:sz w:val="20"/>
          <w:szCs w:val="20"/>
        </w:rPr>
        <w:t xml:space="preserve"> приведен в Приложении № 1 к настоящему Регламенту.</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331F2"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2.5.3. </w:t>
      </w:r>
      <w:r w:rsidR="005752A8" w:rsidRPr="005276C3">
        <w:rPr>
          <w:rFonts w:ascii="Times New Roman" w:hAnsi="Times New Roman" w:cs="Times New Roman"/>
          <w:color w:val="000000" w:themeColor="text1"/>
          <w:sz w:val="20"/>
          <w:szCs w:val="20"/>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005752A8" w:rsidRPr="005276C3">
        <w:rPr>
          <w:rFonts w:ascii="Times New Roman" w:hAnsi="Times New Roman" w:cs="Times New Roman"/>
          <w:color w:val="000000" w:themeColor="text1"/>
          <w:sz w:val="20"/>
          <w:szCs w:val="20"/>
        </w:rPr>
        <w:t>Справочно</w:t>
      </w:r>
      <w:proofErr w:type="spellEnd"/>
      <w:r w:rsidR="005752A8" w:rsidRPr="005276C3">
        <w:rPr>
          <w:rFonts w:ascii="Times New Roman" w:hAnsi="Times New Roman" w:cs="Times New Roman"/>
          <w:color w:val="000000" w:themeColor="text1"/>
          <w:sz w:val="20"/>
          <w:szCs w:val="20"/>
        </w:rPr>
        <w:t xml:space="preserve"> форма данного решения приведена в Приложении № 1 к настоящему Регламенту.</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F331F2"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должностного лица с использованием федеральной информационной адресной системы.</w:t>
      </w:r>
    </w:p>
    <w:p w:rsidR="00F331F2" w:rsidRPr="005276C3" w:rsidRDefault="00F331F2"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bookmarkStart w:id="8" w:name="bookmark8"/>
      <w:r w:rsidRPr="005276C3">
        <w:rPr>
          <w:rFonts w:ascii="Times New Roman" w:hAnsi="Times New Roman" w:cs="Times New Roman"/>
          <w:color w:val="000000" w:themeColor="text1"/>
          <w:sz w:val="20"/>
          <w:szCs w:val="20"/>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lastRenderedPageBreak/>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F331F2" w:rsidRPr="005276C3" w:rsidRDefault="00F331F2" w:rsidP="00BC4E34">
      <w:pPr>
        <w:pStyle w:val="ac"/>
        <w:keepNext/>
        <w:widowControl/>
        <w:ind w:left="0"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bookmarkStart w:id="9" w:name="bookmark9"/>
      <w:r w:rsidRPr="005276C3">
        <w:rPr>
          <w:rFonts w:ascii="Times New Roman" w:hAnsi="Times New Roman" w:cs="Times New Roman"/>
          <w:color w:val="000000" w:themeColor="text1"/>
          <w:sz w:val="20"/>
          <w:szCs w:val="20"/>
        </w:rPr>
        <w:t>Нормативные правовые акты, регулирующие предоставление</w:t>
      </w:r>
      <w:bookmarkEnd w:id="9"/>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bookmarkStart w:id="10" w:name="bookmark10"/>
      <w:r w:rsidRPr="005276C3">
        <w:rPr>
          <w:rFonts w:ascii="Times New Roman" w:hAnsi="Times New Roman" w:cs="Times New Roman"/>
          <w:color w:val="000000" w:themeColor="text1"/>
          <w:sz w:val="20"/>
          <w:szCs w:val="20"/>
        </w:rPr>
        <w:t>муниципальной услуги</w:t>
      </w:r>
      <w:bookmarkEnd w:id="10"/>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Предоставление Услуги осуществляется в соответствии с:</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Земельным кодексом Российской Федерации;</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Градостроительным кодексом Российской Федерации;</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Федеральным законом от 24 июля 2007 г. № 221-ФЗ «О государственном кадастре недвижимости»;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-Федеральным законом от 27 июля 2010 г. № 210-ФЗ «Об организации предоставления государственных и муниципальных услуг»;</w:t>
      </w:r>
    </w:p>
    <w:p w:rsidR="009E5625" w:rsidRPr="005276C3" w:rsidRDefault="00F331F2"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E5625" w:rsidRPr="005276C3" w:rsidRDefault="00784C5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Федеральным законом от 27 июля 2006 г. № 149-ФЗ «Об информации, информационных технологиях и о защите информации»;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-Федеральным законом от 27 июля 2006 г. № 152-ФЗ «О персональных данных»;</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-Федеральным законом от 6 апреля 2011 г. № 63-ФЗ «Об электронной подписи»;</w:t>
      </w:r>
    </w:p>
    <w:p w:rsidR="009E5625" w:rsidRPr="005276C3" w:rsidRDefault="00784C5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784C5B"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9E5625" w:rsidRPr="005276C3" w:rsidRDefault="00784C5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постановлением Правительства Российской Федерации от 30 сентября 2004 г. № 506 «Об утверждении Положения о Федеральной налоговой службе»;</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5625" w:rsidRPr="005276C3" w:rsidRDefault="00784C5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постановлением Правительства Российской Федерации от 29 апреля 2014 г.</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w:t>
      </w:r>
      <w:r w:rsidR="005752A8" w:rsidRPr="005276C3">
        <w:rPr>
          <w:rFonts w:ascii="Times New Roman" w:hAnsi="Times New Roman" w:cs="Times New Roman"/>
          <w:color w:val="000000" w:themeColor="text1"/>
          <w:sz w:val="20"/>
          <w:szCs w:val="20"/>
        </w:rPr>
        <w:tab/>
        <w:t>384 «Об определении федерального органа исполнительной власти,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9E5625" w:rsidRPr="005276C3" w:rsidRDefault="00784C5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E5625" w:rsidRPr="005276C3" w:rsidRDefault="00784C5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5752A8" w:rsidRPr="005276C3">
        <w:rPr>
          <w:rFonts w:ascii="Times New Roman" w:hAnsi="Times New Roman" w:cs="Times New Roman"/>
          <w:color w:val="000000" w:themeColor="text1"/>
          <w:sz w:val="20"/>
          <w:szCs w:val="20"/>
        </w:rPr>
        <w:t>адресообразующих</w:t>
      </w:r>
      <w:proofErr w:type="spellEnd"/>
      <w:r w:rsidR="005752A8" w:rsidRPr="005276C3">
        <w:rPr>
          <w:rFonts w:ascii="Times New Roman" w:hAnsi="Times New Roman" w:cs="Times New Roman"/>
          <w:color w:val="000000" w:themeColor="text1"/>
          <w:sz w:val="20"/>
          <w:szCs w:val="20"/>
        </w:rPr>
        <w:t xml:space="preserve"> элементов»;</w:t>
      </w:r>
    </w:p>
    <w:p w:rsidR="009E5625" w:rsidRPr="005276C3" w:rsidRDefault="00784C5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784C5B" w:rsidRPr="005276C3" w:rsidRDefault="00784C5B"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Исчерпывающий перечень документов и сведений, необходимых</w:t>
      </w:r>
      <w:r w:rsidRPr="005276C3">
        <w:rPr>
          <w:rFonts w:ascii="Times New Roman" w:hAnsi="Times New Roman" w:cs="Times New Roman"/>
          <w:color w:val="000000" w:themeColor="text1"/>
          <w:sz w:val="20"/>
          <w:szCs w:val="20"/>
        </w:rPr>
        <w:br/>
        <w:t>в соответствии с нормативными правовыми актами для предоставления</w:t>
      </w:r>
      <w:r w:rsidRPr="005276C3">
        <w:rPr>
          <w:rFonts w:ascii="Times New Roman" w:hAnsi="Times New Roman" w:cs="Times New Roman"/>
          <w:color w:val="000000" w:themeColor="text1"/>
          <w:sz w:val="20"/>
          <w:szCs w:val="20"/>
        </w:rPr>
        <w:br/>
        <w:t>муниципальной услуги и услуг, которые являются необходимыми</w:t>
      </w:r>
      <w:r w:rsidRPr="005276C3">
        <w:rPr>
          <w:rFonts w:ascii="Times New Roman" w:hAnsi="Times New Roman" w:cs="Times New Roman"/>
          <w:color w:val="000000" w:themeColor="text1"/>
          <w:sz w:val="20"/>
          <w:szCs w:val="20"/>
        </w:rPr>
        <w:br/>
        <w:t>и обязательными для предоставления муниципальной услуги, подлежащих</w:t>
      </w:r>
      <w:r w:rsidRPr="005276C3">
        <w:rPr>
          <w:rFonts w:ascii="Times New Roman" w:hAnsi="Times New Roman" w:cs="Times New Roman"/>
          <w:color w:val="000000" w:themeColor="text1"/>
          <w:sz w:val="20"/>
          <w:szCs w:val="20"/>
        </w:rPr>
        <w:br/>
        <w:t>представлению заявителем, способы их получения заявителем, в том числе</w:t>
      </w:r>
      <w:r w:rsidRPr="005276C3">
        <w:rPr>
          <w:rFonts w:ascii="Times New Roman" w:hAnsi="Times New Roman" w:cs="Times New Roman"/>
          <w:color w:val="000000" w:themeColor="text1"/>
          <w:sz w:val="20"/>
          <w:szCs w:val="20"/>
        </w:rPr>
        <w:br/>
        <w:t>в электронной форме, порядок их представления</w:t>
      </w:r>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Предоставление Услуги осуществляется на основании заполненного и подписанного Заявителем заявления.</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Форма заявления установлена приложением № 1 к приказу Министерства финансов Российской Федерации от </w:t>
      </w:r>
      <w:proofErr w:type="gramStart"/>
      <w:r w:rsidRPr="005276C3">
        <w:rPr>
          <w:rFonts w:ascii="Times New Roman" w:hAnsi="Times New Roman" w:cs="Times New Roman"/>
          <w:color w:val="000000" w:themeColor="text1"/>
          <w:sz w:val="20"/>
          <w:szCs w:val="20"/>
        </w:rPr>
        <w:t>И</w:t>
      </w:r>
      <w:proofErr w:type="gramEnd"/>
      <w:r w:rsidRPr="005276C3">
        <w:rPr>
          <w:rFonts w:ascii="Times New Roman" w:hAnsi="Times New Roman" w:cs="Times New Roman"/>
          <w:color w:val="000000" w:themeColor="text1"/>
          <w:sz w:val="20"/>
          <w:szCs w:val="20"/>
        </w:rPr>
        <w:t xml:space="preserve"> декабря 2014 г. № 146н. </w:t>
      </w:r>
      <w:proofErr w:type="spellStart"/>
      <w:r w:rsidRPr="005276C3">
        <w:rPr>
          <w:rFonts w:ascii="Times New Roman" w:hAnsi="Times New Roman" w:cs="Times New Roman"/>
          <w:color w:val="000000" w:themeColor="text1"/>
          <w:sz w:val="20"/>
          <w:szCs w:val="20"/>
        </w:rPr>
        <w:t>Справочно</w:t>
      </w:r>
      <w:proofErr w:type="spellEnd"/>
      <w:r w:rsidRPr="005276C3">
        <w:rPr>
          <w:rFonts w:ascii="Times New Roman" w:hAnsi="Times New Roman" w:cs="Times New Roman"/>
          <w:color w:val="000000" w:themeColor="text1"/>
          <w:sz w:val="20"/>
          <w:szCs w:val="20"/>
        </w:rPr>
        <w:t xml:space="preserve"> форма данного заявления приведена в Приложении № 2 к настоящему Регламенту.</w:t>
      </w:r>
    </w:p>
    <w:p w:rsidR="00725AD5" w:rsidRPr="005276C3" w:rsidRDefault="00725AD5"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25AD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25AD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Pr="005276C3">
        <w:rPr>
          <w:rFonts w:ascii="Times New Roman" w:hAnsi="Times New Roman" w:cs="Times New Roman"/>
          <w:color w:val="000000" w:themeColor="text1"/>
          <w:sz w:val="20"/>
          <w:szCs w:val="20"/>
        </w:rPr>
        <w:tab/>
        <w:t>(подписавшим)</w:t>
      </w:r>
      <w:r w:rsidRPr="005276C3">
        <w:rPr>
          <w:rFonts w:ascii="Times New Roman" w:hAnsi="Times New Roman" w:cs="Times New Roman"/>
          <w:color w:val="000000" w:themeColor="text1"/>
          <w:sz w:val="20"/>
          <w:szCs w:val="20"/>
        </w:rPr>
        <w:tab/>
        <w:t>доверенность,</w:t>
      </w:r>
      <w:r w:rsidRPr="005276C3">
        <w:rPr>
          <w:rFonts w:ascii="Times New Roman" w:hAnsi="Times New Roman" w:cs="Times New Roman"/>
          <w:color w:val="000000" w:themeColor="text1"/>
          <w:sz w:val="20"/>
          <w:szCs w:val="20"/>
        </w:rPr>
        <w:tab/>
        <w:t>с использованием усиленной</w:t>
      </w:r>
      <w:r w:rsidR="00725AD5"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квалифицированной электронной подписи (в случае, если представитель Заявителя действует на основании доверенности).</w:t>
      </w:r>
      <w:r w:rsidR="00725AD5" w:rsidRPr="005276C3">
        <w:rPr>
          <w:rFonts w:ascii="Times New Roman" w:hAnsi="Times New Roman" w:cs="Times New Roman"/>
          <w:color w:val="000000" w:themeColor="text1"/>
          <w:sz w:val="20"/>
          <w:szCs w:val="20"/>
        </w:rPr>
        <w:t xml:space="preserve"> </w:t>
      </w:r>
    </w:p>
    <w:p w:rsidR="00725AD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При</w:t>
      </w:r>
      <w:r w:rsidRPr="005276C3">
        <w:rPr>
          <w:rFonts w:ascii="Times New Roman" w:hAnsi="Times New Roman" w:cs="Times New Roman"/>
          <w:color w:val="000000" w:themeColor="text1"/>
          <w:sz w:val="20"/>
          <w:szCs w:val="20"/>
        </w:rPr>
        <w:tab/>
        <w:t>предоставлении заявления от</w:t>
      </w:r>
      <w:r w:rsidRPr="005276C3">
        <w:rPr>
          <w:rFonts w:ascii="Times New Roman" w:hAnsi="Times New Roman" w:cs="Times New Roman"/>
          <w:color w:val="000000" w:themeColor="text1"/>
          <w:sz w:val="20"/>
          <w:szCs w:val="20"/>
        </w:rPr>
        <w:tab/>
        <w:t>имени членов садоводческого</w:t>
      </w:r>
      <w:r w:rsidR="00725AD5"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Заявление представляется в форме:</w:t>
      </w:r>
    </w:p>
    <w:p w:rsidR="009E5625" w:rsidRPr="005276C3" w:rsidRDefault="00725AD5"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документа на бумажном носителе посредством почтового отправления с описью вложения и уведомлением о вручении;</w:t>
      </w:r>
    </w:p>
    <w:p w:rsidR="009E5625" w:rsidRPr="005276C3" w:rsidRDefault="00725AD5"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документа на бумажном носителе при личном обращении в Уполномоченный орган или многофункциональный центр;</w:t>
      </w:r>
    </w:p>
    <w:p w:rsidR="009E5625" w:rsidRPr="005276C3" w:rsidRDefault="00725AD5"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электронного документа с использованием портала ФИАС;</w:t>
      </w:r>
    </w:p>
    <w:p w:rsidR="009E5625" w:rsidRPr="005276C3" w:rsidRDefault="00725AD5"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электронного документа с использованием ЕПГУ;</w:t>
      </w:r>
    </w:p>
    <w:p w:rsidR="009E5625" w:rsidRPr="005276C3" w:rsidRDefault="00725AD5"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электронного документа с использованием регионального портала.</w:t>
      </w:r>
    </w:p>
    <w:p w:rsidR="009E5625" w:rsidRPr="005276C3" w:rsidRDefault="00725AD5"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2.12. </w:t>
      </w:r>
      <w:r w:rsidR="005752A8" w:rsidRPr="005276C3">
        <w:rPr>
          <w:rFonts w:ascii="Times New Roman" w:hAnsi="Times New Roman" w:cs="Times New Roman"/>
          <w:color w:val="000000" w:themeColor="text1"/>
          <w:sz w:val="20"/>
          <w:szCs w:val="20"/>
        </w:rPr>
        <w:t>Заявление представляется в Уполномоченный орган или многофункциональный центр по месту нахождения объекта адресации.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Заявление в форме документа на бумажном носителе подписывается заявителем.</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E5625" w:rsidRPr="005276C3" w:rsidRDefault="005752A8" w:rsidP="00BC4E34">
      <w:pPr>
        <w:pStyle w:val="ac"/>
        <w:keepNext/>
        <w:widowControl/>
        <w:numPr>
          <w:ilvl w:val="1"/>
          <w:numId w:val="5"/>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E5625" w:rsidRPr="005276C3" w:rsidRDefault="005752A8" w:rsidP="00BC4E34">
      <w:pPr>
        <w:pStyle w:val="ac"/>
        <w:keepNext/>
        <w:widowControl/>
        <w:numPr>
          <w:ilvl w:val="1"/>
          <w:numId w:val="5"/>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E5625" w:rsidRPr="005276C3" w:rsidRDefault="00725AD5"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В </w:t>
      </w:r>
      <w:r w:rsidR="005752A8" w:rsidRPr="005276C3">
        <w:rPr>
          <w:rFonts w:ascii="Times New Roman" w:hAnsi="Times New Roman" w:cs="Times New Roman"/>
          <w:color w:val="000000" w:themeColor="text1"/>
          <w:sz w:val="20"/>
          <w:szCs w:val="20"/>
        </w:rPr>
        <w:t>сл</w:t>
      </w:r>
      <w:r w:rsidRPr="005276C3">
        <w:rPr>
          <w:rFonts w:ascii="Times New Roman" w:hAnsi="Times New Roman" w:cs="Times New Roman"/>
          <w:color w:val="000000" w:themeColor="text1"/>
          <w:sz w:val="20"/>
          <w:szCs w:val="20"/>
        </w:rPr>
        <w:t>учае направления в электронной</w:t>
      </w:r>
      <w:r w:rsidRPr="005276C3">
        <w:rPr>
          <w:rFonts w:ascii="Times New Roman" w:hAnsi="Times New Roman" w:cs="Times New Roman"/>
          <w:color w:val="000000" w:themeColor="text1"/>
          <w:sz w:val="20"/>
          <w:szCs w:val="20"/>
        </w:rPr>
        <w:tab/>
        <w:t xml:space="preserve">форме заявления </w:t>
      </w:r>
      <w:r w:rsidR="005752A8" w:rsidRPr="005276C3">
        <w:rPr>
          <w:rFonts w:ascii="Times New Roman" w:hAnsi="Times New Roman" w:cs="Times New Roman"/>
          <w:color w:val="000000" w:themeColor="text1"/>
          <w:sz w:val="20"/>
          <w:szCs w:val="20"/>
        </w:rPr>
        <w:t>представителем</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E5625" w:rsidRPr="005276C3" w:rsidRDefault="00725AD5"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В случае направления в электронной форме </w:t>
      </w:r>
      <w:r w:rsidRPr="005276C3">
        <w:rPr>
          <w:rFonts w:ascii="Times New Roman" w:hAnsi="Times New Roman" w:cs="Times New Roman"/>
          <w:color w:val="000000" w:themeColor="text1"/>
          <w:sz w:val="20"/>
          <w:szCs w:val="20"/>
        </w:rPr>
        <w:tab/>
        <w:t xml:space="preserve">заявления </w:t>
      </w:r>
      <w:r w:rsidR="005752A8" w:rsidRPr="005276C3">
        <w:rPr>
          <w:rFonts w:ascii="Times New Roman" w:hAnsi="Times New Roman" w:cs="Times New Roman"/>
          <w:color w:val="000000" w:themeColor="text1"/>
          <w:sz w:val="20"/>
          <w:szCs w:val="20"/>
        </w:rPr>
        <w:t>представителем</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Заявителя, действующим от имени индивидуального предпринимателя, док</w:t>
      </w:r>
      <w:r w:rsidRPr="005276C3">
        <w:rPr>
          <w:rFonts w:ascii="Times New Roman" w:hAnsi="Times New Roman" w:cs="Times New Roman"/>
          <w:color w:val="000000" w:themeColor="text1"/>
          <w:sz w:val="20"/>
          <w:szCs w:val="20"/>
        </w:rPr>
        <w:t xml:space="preserve">умент подтверждающий полномочия Заявителя </w:t>
      </w:r>
      <w:r w:rsidR="005752A8" w:rsidRPr="005276C3">
        <w:rPr>
          <w:rFonts w:ascii="Times New Roman" w:hAnsi="Times New Roman" w:cs="Times New Roman"/>
          <w:color w:val="000000" w:themeColor="text1"/>
          <w:sz w:val="20"/>
          <w:szCs w:val="20"/>
        </w:rPr>
        <w:t>на</w:t>
      </w:r>
      <w:r w:rsidR="005752A8" w:rsidRPr="005276C3">
        <w:rPr>
          <w:rFonts w:ascii="Times New Roman" w:hAnsi="Times New Roman" w:cs="Times New Roman"/>
          <w:color w:val="000000" w:themeColor="text1"/>
          <w:sz w:val="20"/>
          <w:szCs w:val="20"/>
        </w:rPr>
        <w:tab/>
        <w:t>представление интересов</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9E5625" w:rsidRPr="005276C3" w:rsidRDefault="00725AD5"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В случае направления в электронной </w:t>
      </w:r>
      <w:r w:rsidR="005752A8" w:rsidRPr="005276C3">
        <w:rPr>
          <w:rFonts w:ascii="Times New Roman" w:hAnsi="Times New Roman" w:cs="Times New Roman"/>
          <w:color w:val="000000" w:themeColor="text1"/>
          <w:sz w:val="20"/>
          <w:szCs w:val="20"/>
        </w:rPr>
        <w:t>форме</w:t>
      </w:r>
      <w:r w:rsidR="005752A8" w:rsidRPr="005276C3">
        <w:rPr>
          <w:rFonts w:ascii="Times New Roman" w:hAnsi="Times New Roman" w:cs="Times New Roman"/>
          <w:color w:val="000000" w:themeColor="text1"/>
          <w:sz w:val="20"/>
          <w:szCs w:val="20"/>
        </w:rPr>
        <w:tab/>
      </w:r>
      <w:r w:rsidRPr="005276C3">
        <w:rPr>
          <w:rFonts w:ascii="Times New Roman" w:hAnsi="Times New Roman" w:cs="Times New Roman"/>
          <w:color w:val="000000" w:themeColor="text1"/>
          <w:sz w:val="20"/>
          <w:szCs w:val="20"/>
        </w:rPr>
        <w:t xml:space="preserve"> заявления </w:t>
      </w:r>
      <w:r w:rsidR="005752A8" w:rsidRPr="005276C3">
        <w:rPr>
          <w:rFonts w:ascii="Times New Roman" w:hAnsi="Times New Roman" w:cs="Times New Roman"/>
          <w:color w:val="000000" w:themeColor="text1"/>
          <w:sz w:val="20"/>
          <w:szCs w:val="20"/>
        </w:rPr>
        <w:t>представителем</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Pr="005276C3">
        <w:rPr>
          <w:rFonts w:ascii="Times New Roman" w:hAnsi="Times New Roman" w:cs="Times New Roman"/>
          <w:color w:val="000000" w:themeColor="text1"/>
          <w:sz w:val="20"/>
          <w:szCs w:val="20"/>
        </w:rPr>
        <w:t xml:space="preserve">а. В иных случаях представления </w:t>
      </w:r>
      <w:r w:rsidR="005752A8" w:rsidRPr="005276C3">
        <w:rPr>
          <w:rFonts w:ascii="Times New Roman" w:hAnsi="Times New Roman" w:cs="Times New Roman"/>
          <w:color w:val="000000" w:themeColor="text1"/>
          <w:sz w:val="20"/>
          <w:szCs w:val="20"/>
        </w:rPr>
        <w:t>заявления</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 электронной форме - подписанный простой электронной подписью.</w:t>
      </w:r>
    </w:p>
    <w:p w:rsidR="009E5625" w:rsidRPr="005276C3" w:rsidRDefault="00725AD5"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2.15. </w:t>
      </w:r>
      <w:r w:rsidR="005752A8" w:rsidRPr="005276C3">
        <w:rPr>
          <w:rFonts w:ascii="Times New Roman" w:hAnsi="Times New Roman" w:cs="Times New Roman"/>
          <w:color w:val="000000" w:themeColor="text1"/>
          <w:sz w:val="20"/>
          <w:szCs w:val="20"/>
        </w:rPr>
        <w:t>Предоставление Услуги осуществляется на основании следующих документов, определенных пунктом 34 Правил:</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а)</w:t>
      </w:r>
      <w:r w:rsidRPr="005276C3">
        <w:rPr>
          <w:rFonts w:ascii="Times New Roman" w:hAnsi="Times New Roman" w:cs="Times New Roman"/>
          <w:color w:val="000000" w:themeColor="text1"/>
          <w:sz w:val="20"/>
          <w:szCs w:val="20"/>
        </w:rPr>
        <w:tab/>
        <w:t xml:space="preserve">правоустанавливающие и (или) </w:t>
      </w:r>
      <w:proofErr w:type="spellStart"/>
      <w:r w:rsidRPr="005276C3">
        <w:rPr>
          <w:rFonts w:ascii="Times New Roman" w:hAnsi="Times New Roman" w:cs="Times New Roman"/>
          <w:color w:val="000000" w:themeColor="text1"/>
          <w:sz w:val="20"/>
          <w:szCs w:val="20"/>
        </w:rPr>
        <w:t>правоудостоверяющие</w:t>
      </w:r>
      <w:proofErr w:type="spellEnd"/>
      <w:r w:rsidRPr="005276C3">
        <w:rPr>
          <w:rFonts w:ascii="Times New Roman" w:hAnsi="Times New Roman" w:cs="Times New Roman"/>
          <w:color w:val="000000" w:themeColor="text1"/>
          <w:sz w:val="20"/>
          <w:szCs w:val="2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5276C3">
        <w:rPr>
          <w:rFonts w:ascii="Times New Roman" w:hAnsi="Times New Roman" w:cs="Times New Roman"/>
          <w:color w:val="000000" w:themeColor="text1"/>
          <w:sz w:val="20"/>
          <w:szCs w:val="20"/>
        </w:rPr>
        <w:t>правоудостоверяющие</w:t>
      </w:r>
      <w:proofErr w:type="spellEnd"/>
      <w:r w:rsidRPr="005276C3">
        <w:rPr>
          <w:rFonts w:ascii="Times New Roman" w:hAnsi="Times New Roman" w:cs="Times New Roman"/>
          <w:color w:val="000000" w:themeColor="text1"/>
          <w:sz w:val="20"/>
          <w:szCs w:val="20"/>
        </w:rPr>
        <w:t xml:space="preserve"> документы на земельный участок, на котором расположены указанное здание (строение), сооружение);</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lastRenderedPageBreak/>
        <w:t>б)</w:t>
      </w:r>
      <w:r w:rsidRPr="005276C3">
        <w:rPr>
          <w:rFonts w:ascii="Times New Roman" w:hAnsi="Times New Roman" w:cs="Times New Roman"/>
          <w:color w:val="000000" w:themeColor="text1"/>
          <w:sz w:val="20"/>
          <w:szCs w:val="20"/>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725AD5"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и более объекта адресации (в случае преобразования объектов недвижимости с образованием одного и более новых объектов адресации);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w:t>
      </w:r>
      <w:r w:rsidRPr="005276C3">
        <w:rPr>
          <w:rFonts w:ascii="Times New Roman" w:hAnsi="Times New Roman" w:cs="Times New Roman"/>
          <w:color w:val="000000" w:themeColor="text1"/>
          <w:sz w:val="20"/>
          <w:szCs w:val="20"/>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г)</w:t>
      </w:r>
      <w:r w:rsidRPr="005276C3">
        <w:rPr>
          <w:rFonts w:ascii="Times New Roman" w:hAnsi="Times New Roman" w:cs="Times New Roman"/>
          <w:color w:val="000000" w:themeColor="text1"/>
          <w:sz w:val="20"/>
          <w:szCs w:val="20"/>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д)</w:t>
      </w:r>
      <w:r w:rsidRPr="005276C3">
        <w:rPr>
          <w:rFonts w:ascii="Times New Roman" w:hAnsi="Times New Roman" w:cs="Times New Roman"/>
          <w:color w:val="000000" w:themeColor="text1"/>
          <w:sz w:val="20"/>
          <w:szCs w:val="20"/>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е)</w:t>
      </w:r>
      <w:r w:rsidRPr="005276C3">
        <w:rPr>
          <w:rFonts w:ascii="Times New Roman" w:hAnsi="Times New Roman" w:cs="Times New Roman"/>
          <w:color w:val="000000" w:themeColor="text1"/>
          <w:sz w:val="20"/>
          <w:szCs w:val="20"/>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ж)</w:t>
      </w:r>
      <w:r w:rsidRPr="005276C3">
        <w:rPr>
          <w:rFonts w:ascii="Times New Roman" w:hAnsi="Times New Roman" w:cs="Times New Roman"/>
          <w:color w:val="000000" w:themeColor="text1"/>
          <w:sz w:val="20"/>
          <w:szCs w:val="20"/>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з)</w:t>
      </w:r>
      <w:r w:rsidRPr="005276C3">
        <w:rPr>
          <w:rFonts w:ascii="Times New Roman" w:hAnsi="Times New Roman" w:cs="Times New Roman"/>
          <w:color w:val="000000" w:themeColor="text1"/>
          <w:sz w:val="20"/>
          <w:szCs w:val="20"/>
        </w:rPr>
        <w:tab/>
        <w:t>выписка из Единого государственного реестра недвижимости об объекте</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недвижимости, который снят с государственного кадастро</w:t>
      </w:r>
      <w:r w:rsidR="00725AD5" w:rsidRPr="005276C3">
        <w:rPr>
          <w:rFonts w:ascii="Times New Roman" w:hAnsi="Times New Roman" w:cs="Times New Roman"/>
          <w:color w:val="000000" w:themeColor="text1"/>
          <w:sz w:val="20"/>
          <w:szCs w:val="20"/>
        </w:rPr>
        <w:t xml:space="preserve">вого учета, являющемся объектом адресации (в случае аннулирования адреса объекта </w:t>
      </w:r>
      <w:r w:rsidRPr="005276C3">
        <w:rPr>
          <w:rFonts w:ascii="Times New Roman" w:hAnsi="Times New Roman" w:cs="Times New Roman"/>
          <w:color w:val="000000" w:themeColor="text1"/>
          <w:sz w:val="20"/>
          <w:szCs w:val="20"/>
        </w:rPr>
        <w:t>адресации</w:t>
      </w:r>
      <w:r w:rsidR="00725AD5"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по основаниям, указанным в подпункте «а» пункта 14 Правил;</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и)</w:t>
      </w:r>
      <w:r w:rsidRPr="005276C3">
        <w:rPr>
          <w:rFonts w:ascii="Times New Roman" w:hAnsi="Times New Roman" w:cs="Times New Roman"/>
          <w:color w:val="000000" w:themeColor="text1"/>
          <w:sz w:val="20"/>
          <w:szCs w:val="20"/>
        </w:rPr>
        <w:tab/>
        <w:t>уведомление об отсутствии в Едином государственном реестре</w:t>
      </w:r>
      <w:r w:rsidR="00725AD5"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недвижимости запрашиваемых сведений по объекту нед</w:t>
      </w:r>
      <w:r w:rsidR="00725AD5" w:rsidRPr="005276C3">
        <w:rPr>
          <w:rFonts w:ascii="Times New Roman" w:hAnsi="Times New Roman" w:cs="Times New Roman"/>
          <w:color w:val="000000" w:themeColor="text1"/>
          <w:sz w:val="20"/>
          <w:szCs w:val="20"/>
        </w:rPr>
        <w:t xml:space="preserve">вижимости, являющемуся объектом адресации </w:t>
      </w:r>
      <w:r w:rsidRPr="005276C3">
        <w:rPr>
          <w:rFonts w:ascii="Times New Roman" w:hAnsi="Times New Roman" w:cs="Times New Roman"/>
          <w:color w:val="000000" w:themeColor="text1"/>
          <w:sz w:val="20"/>
          <w:szCs w:val="20"/>
        </w:rPr>
        <w:t>(в</w:t>
      </w:r>
      <w:r w:rsidRPr="005276C3">
        <w:rPr>
          <w:rFonts w:ascii="Times New Roman" w:hAnsi="Times New Roman" w:cs="Times New Roman"/>
          <w:color w:val="000000" w:themeColor="text1"/>
          <w:sz w:val="20"/>
          <w:szCs w:val="20"/>
        </w:rPr>
        <w:tab/>
      </w:r>
      <w:r w:rsidR="00725AD5" w:rsidRPr="005276C3">
        <w:rPr>
          <w:rFonts w:ascii="Times New Roman" w:hAnsi="Times New Roman" w:cs="Times New Roman"/>
          <w:color w:val="000000" w:themeColor="text1"/>
          <w:sz w:val="20"/>
          <w:szCs w:val="20"/>
        </w:rPr>
        <w:t xml:space="preserve"> случае аннулирования адреса объекта </w:t>
      </w:r>
      <w:r w:rsidRPr="005276C3">
        <w:rPr>
          <w:rFonts w:ascii="Times New Roman" w:hAnsi="Times New Roman" w:cs="Times New Roman"/>
          <w:color w:val="000000" w:themeColor="text1"/>
          <w:sz w:val="20"/>
          <w:szCs w:val="20"/>
        </w:rPr>
        <w:t>адресации</w:t>
      </w:r>
      <w:r w:rsidR="00725AD5"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по основаниям, указанным в подпункте «а» пункта 14 Правил).</w:t>
      </w:r>
    </w:p>
    <w:p w:rsidR="009E5625" w:rsidRPr="005276C3" w:rsidRDefault="00725AD5"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2.16. </w:t>
      </w:r>
      <w:r w:rsidR="005752A8" w:rsidRPr="005276C3">
        <w:rPr>
          <w:rFonts w:ascii="Times New Roman" w:hAnsi="Times New Roman" w:cs="Times New Roman"/>
          <w:color w:val="000000" w:themeColor="text1"/>
          <w:sz w:val="20"/>
          <w:szCs w:val="20"/>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9E5625" w:rsidRPr="005276C3" w:rsidRDefault="00725AD5"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выписка из</w:t>
      </w:r>
      <w:r w:rsidRPr="005276C3">
        <w:rPr>
          <w:rFonts w:ascii="Times New Roman" w:hAnsi="Times New Roman" w:cs="Times New Roman"/>
          <w:color w:val="000000" w:themeColor="text1"/>
          <w:sz w:val="20"/>
          <w:szCs w:val="20"/>
        </w:rPr>
        <w:tab/>
        <w:t xml:space="preserve">Единого государственного реестра прав на </w:t>
      </w:r>
      <w:r w:rsidR="005752A8" w:rsidRPr="005276C3">
        <w:rPr>
          <w:rFonts w:ascii="Times New Roman" w:hAnsi="Times New Roman" w:cs="Times New Roman"/>
          <w:color w:val="000000" w:themeColor="text1"/>
          <w:sz w:val="20"/>
          <w:szCs w:val="20"/>
        </w:rPr>
        <w:t>недвижимое</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имущество и сделок с ним о правах заявителя на земельный участок, на котором расположен объект адресации;</w:t>
      </w:r>
    </w:p>
    <w:p w:rsidR="00DD201B"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вып</w:t>
      </w:r>
      <w:r w:rsidRPr="005276C3">
        <w:rPr>
          <w:rFonts w:ascii="Times New Roman" w:hAnsi="Times New Roman" w:cs="Times New Roman"/>
          <w:color w:val="000000" w:themeColor="text1"/>
          <w:sz w:val="20"/>
          <w:szCs w:val="20"/>
        </w:rPr>
        <w:t>иска из</w:t>
      </w:r>
      <w:r w:rsidRPr="005276C3">
        <w:rPr>
          <w:rFonts w:ascii="Times New Roman" w:hAnsi="Times New Roman" w:cs="Times New Roman"/>
          <w:color w:val="000000" w:themeColor="text1"/>
          <w:sz w:val="20"/>
          <w:szCs w:val="20"/>
        </w:rPr>
        <w:tab/>
        <w:t xml:space="preserve">Единого государственного реестра прав на </w:t>
      </w:r>
      <w:r w:rsidR="005752A8" w:rsidRPr="005276C3">
        <w:rPr>
          <w:rFonts w:ascii="Times New Roman" w:hAnsi="Times New Roman" w:cs="Times New Roman"/>
          <w:color w:val="000000" w:themeColor="text1"/>
          <w:sz w:val="20"/>
          <w:szCs w:val="20"/>
        </w:rPr>
        <w:t>недвижимое</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имущество и сделок с ним о правах на здания, сооружения, объект незавершенного строительства, находящиеся на земельном участке;</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кадастровый паспорт здания, сооружения, объекта незавершенного строительства, помещения;</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кадастровая выписка о земельном участке;</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градостроительный план земельного участка (в случае присвоения адреса строящимся/реконструируемым объектам адресации);</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разрешение на строительство объекта адресации (в случае присвоения адреса строящимся объектам адресации);</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разрешение на ввод объекта адресации в эксплуатацию (в случае присвоения адреса строящимся объектам адресации);</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кадастровая выписка об объекте недвижимости, который снят с учета (в случае аннулирования адреса объекта адресации);</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2.17. </w:t>
      </w:r>
      <w:r w:rsidR="005752A8" w:rsidRPr="005276C3">
        <w:rPr>
          <w:rFonts w:ascii="Times New Roman" w:hAnsi="Times New Roman" w:cs="Times New Roman"/>
          <w:color w:val="000000" w:themeColor="text1"/>
          <w:sz w:val="20"/>
          <w:szCs w:val="20"/>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2.18. </w:t>
      </w:r>
      <w:r w:rsidR="005752A8" w:rsidRPr="005276C3">
        <w:rPr>
          <w:rFonts w:ascii="Times New Roman" w:hAnsi="Times New Roman" w:cs="Times New Roman"/>
          <w:color w:val="000000" w:themeColor="text1"/>
          <w:sz w:val="20"/>
          <w:szCs w:val="20"/>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2.19. </w:t>
      </w:r>
      <w:r w:rsidR="005752A8" w:rsidRPr="005276C3">
        <w:rPr>
          <w:rFonts w:ascii="Times New Roman" w:hAnsi="Times New Roman" w:cs="Times New Roman"/>
          <w:color w:val="000000" w:themeColor="text1"/>
          <w:sz w:val="20"/>
          <w:szCs w:val="20"/>
        </w:rPr>
        <w:t>При подаче заявления и прилагаемых к нему документов в Уполномоченный орган Заявитель предъявляет оригиналы документов для сверки.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w:t>
      </w:r>
      <w:r w:rsidRPr="005276C3">
        <w:rPr>
          <w:rFonts w:ascii="Times New Roman" w:hAnsi="Times New Roman" w:cs="Times New Roman"/>
          <w:color w:val="000000" w:themeColor="text1"/>
          <w:sz w:val="20"/>
          <w:szCs w:val="20"/>
        </w:rPr>
        <w:lastRenderedPageBreak/>
        <w:t>идентификации и аутентификации (далее ~ ЕСИА) из состава соответствующих данных указанной учетной записи и</w:t>
      </w:r>
      <w:r w:rsidR="00DD201B"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могут быть проверены путем направления запроса с использованием системы межведомственного электронного взаимодействия.</w:t>
      </w:r>
    </w:p>
    <w:p w:rsidR="00DD201B" w:rsidRPr="005276C3" w:rsidRDefault="00DD201B"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Исчерпывающий перечень документов и сведений, необходимых</w:t>
      </w:r>
      <w:r w:rsidRPr="005276C3">
        <w:rPr>
          <w:rFonts w:ascii="Times New Roman" w:hAnsi="Times New Roman" w:cs="Times New Roman"/>
          <w:color w:val="000000" w:themeColor="text1"/>
          <w:sz w:val="20"/>
          <w:szCs w:val="20"/>
        </w:rPr>
        <w:br/>
        <w:t>в соответствии с нормативными правовыми актами для предоставления</w:t>
      </w:r>
      <w:r w:rsidRPr="005276C3">
        <w:rPr>
          <w:rFonts w:ascii="Times New Roman" w:hAnsi="Times New Roman" w:cs="Times New Roman"/>
          <w:color w:val="000000" w:themeColor="text1"/>
          <w:sz w:val="20"/>
          <w:szCs w:val="20"/>
        </w:rPr>
        <w:br/>
        <w:t>муниципальной услуги, которые находятся в распоряжении государственных</w:t>
      </w:r>
      <w:r w:rsidRPr="005276C3">
        <w:rPr>
          <w:rFonts w:ascii="Times New Roman" w:hAnsi="Times New Roman" w:cs="Times New Roman"/>
          <w:color w:val="000000" w:themeColor="text1"/>
          <w:sz w:val="20"/>
          <w:szCs w:val="20"/>
        </w:rPr>
        <w:br/>
        <w:t>органов, органов местного самоуправления и иных органов, участвующих</w:t>
      </w:r>
      <w:r w:rsidRPr="005276C3">
        <w:rPr>
          <w:rFonts w:ascii="Times New Roman" w:hAnsi="Times New Roman" w:cs="Times New Roman"/>
          <w:color w:val="000000" w:themeColor="text1"/>
          <w:sz w:val="20"/>
          <w:szCs w:val="20"/>
        </w:rPr>
        <w:br/>
        <w:t>в предоставлении муниципальных услуг</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2.20. </w:t>
      </w:r>
      <w:r w:rsidR="005752A8" w:rsidRPr="005276C3">
        <w:rPr>
          <w:rFonts w:ascii="Times New Roman" w:hAnsi="Times New Roman" w:cs="Times New Roman"/>
          <w:color w:val="000000" w:themeColor="text1"/>
          <w:sz w:val="20"/>
          <w:szCs w:val="20"/>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2.21. </w:t>
      </w:r>
      <w:r w:rsidR="005752A8" w:rsidRPr="005276C3">
        <w:rPr>
          <w:rFonts w:ascii="Times New Roman" w:hAnsi="Times New Roman" w:cs="Times New Roman"/>
          <w:color w:val="000000" w:themeColor="text1"/>
          <w:sz w:val="20"/>
          <w:szCs w:val="20"/>
        </w:rPr>
        <w:t>При предоставлении Услуги запрещается требовать от Заявителя:</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1) </w:t>
      </w:r>
      <w:r w:rsidR="005752A8" w:rsidRPr="005276C3">
        <w:rPr>
          <w:rFonts w:ascii="Times New Roman" w:hAnsi="Times New Roman" w:cs="Times New Roman"/>
          <w:color w:val="000000" w:themeColor="text1"/>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 </w:t>
      </w:r>
      <w:r w:rsidR="005752A8" w:rsidRPr="005276C3">
        <w:rPr>
          <w:rFonts w:ascii="Times New Roman" w:hAnsi="Times New Roman" w:cs="Times New Roman"/>
          <w:color w:val="000000" w:themeColor="text1"/>
          <w:sz w:val="20"/>
          <w:szCs w:val="20"/>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 xml:space="preserve">организаций, участвующих в предоставлении Услуги, за исключением документов, указанных в части 6 статьи 7 Федерального закона </w:t>
      </w:r>
      <w:r w:rsidRPr="005276C3">
        <w:rPr>
          <w:rFonts w:ascii="Times New Roman" w:hAnsi="Times New Roman" w:cs="Times New Roman"/>
          <w:color w:val="000000" w:themeColor="text1"/>
          <w:sz w:val="20"/>
          <w:szCs w:val="20"/>
        </w:rPr>
        <w:t>№</w:t>
      </w:r>
      <w:r w:rsidR="005752A8" w:rsidRPr="005276C3">
        <w:rPr>
          <w:rFonts w:ascii="Times New Roman" w:hAnsi="Times New Roman" w:cs="Times New Roman"/>
          <w:color w:val="000000" w:themeColor="text1"/>
          <w:sz w:val="20"/>
          <w:szCs w:val="20"/>
        </w:rPr>
        <w:t xml:space="preserve"> 210-ФЗ.</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3) </w:t>
      </w:r>
      <w:r w:rsidR="005752A8" w:rsidRPr="005276C3">
        <w:rPr>
          <w:rFonts w:ascii="Times New Roman" w:hAnsi="Times New Roman" w:cs="Times New Roman"/>
          <w:color w:val="000000" w:themeColor="text1"/>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выявление документально подтвержденного факта (признаков) ошибочного</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5752A8" w:rsidRPr="005276C3">
        <w:rPr>
          <w:rFonts w:ascii="Times New Roman" w:hAnsi="Times New Roman" w:cs="Times New Roman"/>
          <w:color w:val="000000" w:themeColor="text1"/>
          <w:sz w:val="20"/>
          <w:szCs w:val="20"/>
        </w:rPr>
        <w:tab/>
        <w:t>210-ФЗ,</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D201B" w:rsidRPr="005276C3" w:rsidRDefault="00DD201B"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11" w:name="bookmark11"/>
      <w:r w:rsidRPr="005276C3">
        <w:rPr>
          <w:rFonts w:ascii="Times New Roman" w:hAnsi="Times New Roman" w:cs="Times New Roman"/>
          <w:color w:val="000000" w:themeColor="text1"/>
          <w:sz w:val="20"/>
          <w:szCs w:val="20"/>
        </w:rPr>
        <w:t>Исчерпывающий перечень оснований для отказа в приеме документов,</w:t>
      </w:r>
      <w:r w:rsidRPr="005276C3">
        <w:rPr>
          <w:rFonts w:ascii="Times New Roman" w:hAnsi="Times New Roman" w:cs="Times New Roman"/>
          <w:color w:val="000000" w:themeColor="text1"/>
          <w:sz w:val="20"/>
          <w:szCs w:val="20"/>
        </w:rPr>
        <w:br/>
        <w:t>необходимых для предоставления муниципальной услуги</w:t>
      </w:r>
      <w:bookmarkEnd w:id="11"/>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2.22. </w:t>
      </w:r>
      <w:r w:rsidR="005752A8" w:rsidRPr="005276C3">
        <w:rPr>
          <w:rFonts w:ascii="Times New Roman" w:hAnsi="Times New Roman" w:cs="Times New Roman"/>
          <w:color w:val="000000" w:themeColor="text1"/>
          <w:sz w:val="20"/>
          <w:szCs w:val="20"/>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Также основаниями для отказа в приеме к рассмотрению документов, необходимых для предоставления государственной услуги, являются:</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документы поданы в орган, неуполномоченный на предоставление услуги;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представление неполного комплекта документов;</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w:t>
      </w:r>
      <w:r w:rsidR="00DD201B"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представителя заявителя, в случае обращения за предоставлением услуги указанным лицом);</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несоблюдение установленных статьей 11 Федерального закона от 6 апреля 2011 г. № 63-ФЗ «Об электронной подписи» условий признания </w:t>
      </w:r>
      <w:proofErr w:type="gramStart"/>
      <w:r w:rsidRPr="005276C3">
        <w:rPr>
          <w:rFonts w:ascii="Times New Roman" w:hAnsi="Times New Roman" w:cs="Times New Roman"/>
          <w:color w:val="000000" w:themeColor="text1"/>
          <w:sz w:val="20"/>
          <w:szCs w:val="20"/>
        </w:rPr>
        <w:t>действительности</w:t>
      </w:r>
      <w:proofErr w:type="gramEnd"/>
      <w:r w:rsidRPr="005276C3">
        <w:rPr>
          <w:rFonts w:ascii="Times New Roman" w:hAnsi="Times New Roman" w:cs="Times New Roman"/>
          <w:color w:val="000000" w:themeColor="text1"/>
          <w:sz w:val="20"/>
          <w:szCs w:val="20"/>
        </w:rPr>
        <w:t xml:space="preserve"> усиленной квалифицированной электронной подписи;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неполное заполнение полей в форме запроса, в том числе в интерактивной форме на ЕПГУ;</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наличие противоречивых сведений в запросе и приложенных к нему документах.</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DD201B" w:rsidRPr="005276C3" w:rsidRDefault="00DD201B"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12" w:name="bookmark12"/>
      <w:r w:rsidRPr="005276C3">
        <w:rPr>
          <w:rFonts w:ascii="Times New Roman" w:hAnsi="Times New Roman" w:cs="Times New Roman"/>
          <w:color w:val="000000" w:themeColor="text1"/>
          <w:sz w:val="20"/>
          <w:szCs w:val="20"/>
        </w:rPr>
        <w:t>Исчерпывающий перечень оснований для приостановления или отказа</w:t>
      </w:r>
      <w:r w:rsidRPr="005276C3">
        <w:rPr>
          <w:rFonts w:ascii="Times New Roman" w:hAnsi="Times New Roman" w:cs="Times New Roman"/>
          <w:color w:val="000000" w:themeColor="text1"/>
          <w:sz w:val="20"/>
          <w:szCs w:val="20"/>
        </w:rPr>
        <w:br/>
        <w:t>в предоставлении муниципальной услуги</w:t>
      </w:r>
      <w:bookmarkEnd w:id="12"/>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2.23. </w:t>
      </w:r>
      <w:r w:rsidR="005752A8" w:rsidRPr="005276C3">
        <w:rPr>
          <w:rFonts w:ascii="Times New Roman" w:hAnsi="Times New Roman" w:cs="Times New Roman"/>
          <w:color w:val="000000" w:themeColor="text1"/>
          <w:sz w:val="20"/>
          <w:szCs w:val="20"/>
        </w:rPr>
        <w:t>Оснований для приостановления предоставления услуги законодательством Российской Федерации не предусмотрено.</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Основаниями для отказа в предоставлении Услуги являются случаи, поименованные в пункте 40 Правил:</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-с заявлением обратилось лицо, не указанное в пункте 1.2 настоящего Регламента;</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отсутствуют случаи и условия для присвоения объекту адресации адреса или аннулирования его адреса, указанные в пунктах 5,8- 11 и 14 - 18 Правил.</w:t>
      </w:r>
    </w:p>
    <w:p w:rsidR="009E5625" w:rsidRPr="005276C3" w:rsidRDefault="00DD201B"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2.24. </w:t>
      </w:r>
      <w:r w:rsidR="005752A8" w:rsidRPr="005276C3">
        <w:rPr>
          <w:rFonts w:ascii="Times New Roman" w:hAnsi="Times New Roman" w:cs="Times New Roman"/>
          <w:color w:val="000000" w:themeColor="text1"/>
          <w:sz w:val="20"/>
          <w:szCs w:val="20"/>
        </w:rPr>
        <w:t>Перечень оснований для отказа в предоставлении Услуги, определенный пунктом 2.23 настоящего Регламента, является исчерпывающим.</w:t>
      </w:r>
    </w:p>
    <w:p w:rsidR="00DD201B" w:rsidRPr="005276C3" w:rsidRDefault="00DD201B"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Перечень услуг, которые являются необходимыми и обязательными для</w:t>
      </w:r>
      <w:r w:rsidRPr="005276C3">
        <w:rPr>
          <w:rFonts w:ascii="Times New Roman" w:hAnsi="Times New Roman" w:cs="Times New Roman"/>
          <w:color w:val="000000" w:themeColor="text1"/>
          <w:sz w:val="20"/>
          <w:szCs w:val="20"/>
        </w:rPr>
        <w:br/>
        <w:t>предоставления муниципальной услуги, в том числе сведения о документе</w:t>
      </w:r>
      <w:r w:rsidRPr="005276C3">
        <w:rPr>
          <w:rFonts w:ascii="Times New Roman" w:hAnsi="Times New Roman" w:cs="Times New Roman"/>
          <w:color w:val="000000" w:themeColor="text1"/>
          <w:sz w:val="20"/>
          <w:szCs w:val="20"/>
        </w:rPr>
        <w:br/>
        <w:t>(документах), выдаваемом (выдаваемых) организациями, участвующими</w:t>
      </w:r>
      <w:r w:rsidRPr="005276C3">
        <w:rPr>
          <w:rFonts w:ascii="Times New Roman" w:hAnsi="Times New Roman" w:cs="Times New Roman"/>
          <w:color w:val="000000" w:themeColor="text1"/>
          <w:sz w:val="20"/>
          <w:szCs w:val="20"/>
        </w:rPr>
        <w:br/>
        <w:t>в предоставлении муниципальной услуги</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2.25. </w:t>
      </w:r>
      <w:r w:rsidR="005752A8" w:rsidRPr="005276C3">
        <w:rPr>
          <w:rFonts w:ascii="Times New Roman" w:hAnsi="Times New Roman" w:cs="Times New Roman"/>
          <w:color w:val="000000" w:themeColor="text1"/>
          <w:sz w:val="20"/>
          <w:szCs w:val="20"/>
        </w:rPr>
        <w:t>Услуги, необходимые и обязательные для предоставления Услуги, отсутствуют.</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13" w:name="bookmark13"/>
      <w:r w:rsidRPr="005276C3">
        <w:rPr>
          <w:rFonts w:ascii="Times New Roman" w:hAnsi="Times New Roman" w:cs="Times New Roman"/>
          <w:color w:val="000000" w:themeColor="text1"/>
          <w:sz w:val="20"/>
          <w:szCs w:val="20"/>
        </w:rPr>
        <w:t>Порядок, размер и основания взимания государственной пошлины</w:t>
      </w:r>
      <w:r w:rsidRPr="005276C3">
        <w:rPr>
          <w:rFonts w:ascii="Times New Roman" w:hAnsi="Times New Roman" w:cs="Times New Roman"/>
          <w:color w:val="000000" w:themeColor="text1"/>
          <w:sz w:val="20"/>
          <w:szCs w:val="20"/>
        </w:rPr>
        <w:br/>
        <w:t>или иной оплаты, взимаемой за предоставление муниципальной услуги</w:t>
      </w:r>
      <w:bookmarkEnd w:id="13"/>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2.26. </w:t>
      </w:r>
      <w:r w:rsidR="005752A8" w:rsidRPr="005276C3">
        <w:rPr>
          <w:rFonts w:ascii="Times New Roman" w:hAnsi="Times New Roman" w:cs="Times New Roman"/>
          <w:color w:val="000000" w:themeColor="text1"/>
          <w:sz w:val="20"/>
          <w:szCs w:val="20"/>
        </w:rPr>
        <w:t>Предоставление Услуги осуществляется бесплатно.</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Порядок, размер и основания взимания платы за предоставление</w:t>
      </w:r>
      <w:r w:rsidRPr="005276C3">
        <w:rPr>
          <w:rFonts w:ascii="Times New Roman" w:hAnsi="Times New Roman" w:cs="Times New Roman"/>
          <w:color w:val="000000" w:themeColor="text1"/>
          <w:sz w:val="20"/>
          <w:szCs w:val="20"/>
        </w:rPr>
        <w:br/>
        <w:t>услуг, которые являются необходимыми и обязательными для</w:t>
      </w:r>
      <w:r w:rsidRPr="005276C3">
        <w:rPr>
          <w:rFonts w:ascii="Times New Roman" w:hAnsi="Times New Roman" w:cs="Times New Roman"/>
          <w:color w:val="000000" w:themeColor="text1"/>
          <w:sz w:val="20"/>
          <w:szCs w:val="20"/>
        </w:rPr>
        <w:br/>
        <w:t>предоставления муниципальной услуги, включая информацию</w:t>
      </w:r>
      <w:r w:rsidRPr="005276C3">
        <w:rPr>
          <w:rFonts w:ascii="Times New Roman" w:hAnsi="Times New Roman" w:cs="Times New Roman"/>
          <w:color w:val="000000" w:themeColor="text1"/>
          <w:sz w:val="20"/>
          <w:szCs w:val="20"/>
        </w:rPr>
        <w:br/>
        <w:t>о методике расчета размера такой платы</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2.27. </w:t>
      </w:r>
      <w:r w:rsidR="005752A8" w:rsidRPr="005276C3">
        <w:rPr>
          <w:rFonts w:ascii="Times New Roman" w:hAnsi="Times New Roman" w:cs="Times New Roman"/>
          <w:color w:val="000000" w:themeColor="text1"/>
          <w:sz w:val="20"/>
          <w:szCs w:val="20"/>
        </w:rPr>
        <w:t>Услуги, необходимые и обязательные для предоставления Услуги, отсутствуют.</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Максимальный срок ожидания в очереди при подаче запроса</w:t>
      </w:r>
      <w:r w:rsidRPr="005276C3">
        <w:rPr>
          <w:rFonts w:ascii="Times New Roman" w:hAnsi="Times New Roman" w:cs="Times New Roman"/>
          <w:color w:val="000000" w:themeColor="text1"/>
          <w:sz w:val="20"/>
          <w:szCs w:val="20"/>
        </w:rPr>
        <w:br/>
        <w:t>о предоставлении муниципальной услуги и при получении результата</w:t>
      </w:r>
      <w:r w:rsidRPr="005276C3">
        <w:rPr>
          <w:rFonts w:ascii="Times New Roman" w:hAnsi="Times New Roman" w:cs="Times New Roman"/>
          <w:color w:val="000000" w:themeColor="text1"/>
          <w:sz w:val="20"/>
          <w:szCs w:val="20"/>
        </w:rPr>
        <w:br/>
        <w:t>предоставления муниципальной услуги</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2.28. </w:t>
      </w:r>
      <w:r w:rsidR="005752A8" w:rsidRPr="005276C3">
        <w:rPr>
          <w:rFonts w:ascii="Times New Roman" w:hAnsi="Times New Roman" w:cs="Times New Roman"/>
          <w:color w:val="000000" w:themeColor="text1"/>
          <w:sz w:val="20"/>
          <w:szCs w:val="20"/>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14" w:name="bookmark14"/>
      <w:r w:rsidRPr="005276C3">
        <w:rPr>
          <w:rFonts w:ascii="Times New Roman" w:hAnsi="Times New Roman" w:cs="Times New Roman"/>
          <w:color w:val="000000" w:themeColor="text1"/>
          <w:sz w:val="20"/>
          <w:szCs w:val="20"/>
        </w:rPr>
        <w:t>Срок и порядок регистрации запроса заявителя о предоставлении</w:t>
      </w:r>
      <w:r w:rsidRPr="005276C3">
        <w:rPr>
          <w:rFonts w:ascii="Times New Roman" w:hAnsi="Times New Roman" w:cs="Times New Roman"/>
          <w:color w:val="000000" w:themeColor="text1"/>
          <w:sz w:val="20"/>
          <w:szCs w:val="20"/>
        </w:rPr>
        <w:br/>
        <w:t>муниципальной услуги, в том числе в электронной форме</w:t>
      </w:r>
      <w:bookmarkEnd w:id="14"/>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2.29. </w:t>
      </w:r>
      <w:r w:rsidR="005752A8" w:rsidRPr="005276C3">
        <w:rPr>
          <w:rFonts w:ascii="Times New Roman" w:hAnsi="Times New Roman" w:cs="Times New Roman"/>
          <w:color w:val="000000" w:themeColor="text1"/>
          <w:sz w:val="20"/>
          <w:szCs w:val="20"/>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lastRenderedPageBreak/>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0234F1"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15" w:name="bookmark15"/>
      <w:r w:rsidRPr="005276C3">
        <w:rPr>
          <w:rFonts w:ascii="Times New Roman" w:hAnsi="Times New Roman" w:cs="Times New Roman"/>
          <w:color w:val="000000" w:themeColor="text1"/>
          <w:sz w:val="20"/>
          <w:szCs w:val="20"/>
        </w:rPr>
        <w:t>Требования к помещениям, в которых предоставляется муниципальная услуга</w:t>
      </w:r>
      <w:bookmarkEnd w:id="15"/>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2.30. </w:t>
      </w:r>
      <w:r w:rsidR="005752A8" w:rsidRPr="005276C3">
        <w:rPr>
          <w:rFonts w:ascii="Times New Roman" w:hAnsi="Times New Roman" w:cs="Times New Roman"/>
          <w:color w:val="000000" w:themeColor="text1"/>
          <w:sz w:val="20"/>
          <w:szCs w:val="20"/>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w:t>
      </w:r>
      <w:r w:rsidR="000234F1" w:rsidRPr="005276C3">
        <w:rPr>
          <w:rFonts w:ascii="Times New Roman" w:hAnsi="Times New Roman" w:cs="Times New Roman"/>
          <w:color w:val="000000" w:themeColor="text1"/>
          <w:sz w:val="20"/>
          <w:szCs w:val="20"/>
        </w:rPr>
        <w:t xml:space="preserve">ями, тактильными (контрастными) </w:t>
      </w:r>
      <w:r w:rsidRPr="005276C3">
        <w:rPr>
          <w:rFonts w:ascii="Times New Roman" w:hAnsi="Times New Roman" w:cs="Times New Roman"/>
          <w:color w:val="000000" w:themeColor="text1"/>
          <w:sz w:val="20"/>
          <w:szCs w:val="20"/>
        </w:rPr>
        <w:t>предупреждающ</w:t>
      </w:r>
      <w:r w:rsidR="000234F1" w:rsidRPr="005276C3">
        <w:rPr>
          <w:rFonts w:ascii="Times New Roman" w:hAnsi="Times New Roman" w:cs="Times New Roman"/>
          <w:color w:val="000000" w:themeColor="text1"/>
          <w:sz w:val="20"/>
          <w:szCs w:val="20"/>
        </w:rPr>
        <w:t xml:space="preserve">ими </w:t>
      </w:r>
      <w:r w:rsidRPr="005276C3">
        <w:rPr>
          <w:rFonts w:ascii="Times New Roman" w:hAnsi="Times New Roman" w:cs="Times New Roman"/>
          <w:color w:val="000000" w:themeColor="text1"/>
          <w:sz w:val="20"/>
          <w:szCs w:val="20"/>
        </w:rPr>
        <w:t>элементами, иными специальными</w:t>
      </w:r>
      <w:r w:rsidR="000234F1"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наименование;</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место нахождения и адрес;</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режим работы;</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график приема;</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номера телефонов для справок.</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Помещения, в которых предоставляется Услуга, должны соответствовать санитарно-эпидемиологическим правилам и нормативам.</w:t>
      </w:r>
    </w:p>
    <w:p w:rsidR="000234F1"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Помещения, в которых предоставляется Услуга, оснащаются:</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противопожарной системой и средствами пожаротушения;</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системой оповещения о возникновении чрезвычайной ситуации;</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средствами оказания первой медицинской помощи;</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туалетными комнатами для посетителей.</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Места для заполнения заявлений оборудуются стульями, столами (стойками), бланками заявлений, письменными принадлежностями.</w:t>
      </w:r>
    </w:p>
    <w:p w:rsidR="000234F1"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Места приема Заявителей оборудуются информационными табличками (вывесками) с указанием:</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номера кабинета и наименования отдела;</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фамилии, имени и отчества (последнее - при наличии), должности ответственного лица за прием документов;</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графика приема Заявителей.</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Pr="005276C3">
        <w:rPr>
          <w:rFonts w:ascii="Times New Roman" w:hAnsi="Times New Roman" w:cs="Times New Roman"/>
          <w:color w:val="000000" w:themeColor="text1"/>
          <w:sz w:val="20"/>
          <w:szCs w:val="20"/>
        </w:rPr>
        <w:tab/>
        <w:t>печатающим устройством (принтером)</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и копирующим устройством.</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34F1"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При предоставлении Услуги инвалидам обеспечиваются:</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возможность беспрепятственного доступа к объекту (зданию, помещению), в котором предоставляется Услуга;</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lastRenderedPageBreak/>
        <w:t xml:space="preserve">- </w:t>
      </w:r>
      <w:r w:rsidR="005752A8" w:rsidRPr="005276C3">
        <w:rPr>
          <w:rFonts w:ascii="Times New Roman" w:hAnsi="Times New Roman" w:cs="Times New Roman"/>
          <w:color w:val="000000" w:themeColor="text1"/>
          <w:sz w:val="20"/>
          <w:szCs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сопровождение инвалидов, имеющих стойкие расстройства функции зрения и самостоятельного передвижения;</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 xml:space="preserve">допуск </w:t>
      </w:r>
      <w:proofErr w:type="spellStart"/>
      <w:r w:rsidR="005752A8" w:rsidRPr="005276C3">
        <w:rPr>
          <w:rFonts w:ascii="Times New Roman" w:hAnsi="Times New Roman" w:cs="Times New Roman"/>
          <w:color w:val="000000" w:themeColor="text1"/>
          <w:sz w:val="20"/>
          <w:szCs w:val="20"/>
        </w:rPr>
        <w:t>сурдопереводчика</w:t>
      </w:r>
      <w:proofErr w:type="spellEnd"/>
      <w:r w:rsidR="005752A8" w:rsidRPr="005276C3">
        <w:rPr>
          <w:rFonts w:ascii="Times New Roman" w:hAnsi="Times New Roman" w:cs="Times New Roman"/>
          <w:color w:val="000000" w:themeColor="text1"/>
          <w:sz w:val="20"/>
          <w:szCs w:val="20"/>
        </w:rPr>
        <w:t xml:space="preserve"> и </w:t>
      </w:r>
      <w:proofErr w:type="spellStart"/>
      <w:r w:rsidR="005752A8" w:rsidRPr="005276C3">
        <w:rPr>
          <w:rFonts w:ascii="Times New Roman" w:hAnsi="Times New Roman" w:cs="Times New Roman"/>
          <w:color w:val="000000" w:themeColor="text1"/>
          <w:sz w:val="20"/>
          <w:szCs w:val="20"/>
        </w:rPr>
        <w:t>тифлосурдопереводчика</w:t>
      </w:r>
      <w:proofErr w:type="spellEnd"/>
      <w:r w:rsidR="005752A8" w:rsidRPr="005276C3">
        <w:rPr>
          <w:rFonts w:ascii="Times New Roman" w:hAnsi="Times New Roman" w:cs="Times New Roman"/>
          <w:color w:val="000000" w:themeColor="text1"/>
          <w:sz w:val="20"/>
          <w:szCs w:val="20"/>
        </w:rPr>
        <w:t>;</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оказание инвалидам помощи в преодолении барьеров, мешающих получению ими Услуги наравне с другими лицами.</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16" w:name="bookmark16"/>
      <w:r w:rsidRPr="005276C3">
        <w:rPr>
          <w:rFonts w:ascii="Times New Roman" w:hAnsi="Times New Roman" w:cs="Times New Roman"/>
          <w:color w:val="000000" w:themeColor="text1"/>
          <w:sz w:val="20"/>
          <w:szCs w:val="20"/>
        </w:rPr>
        <w:t>Показатели доступности и качества муниципальной услуги</w:t>
      </w:r>
      <w:bookmarkEnd w:id="16"/>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2.31. </w:t>
      </w:r>
      <w:r w:rsidR="005752A8" w:rsidRPr="005276C3">
        <w:rPr>
          <w:rFonts w:ascii="Times New Roman" w:hAnsi="Times New Roman" w:cs="Times New Roman"/>
          <w:color w:val="000000" w:themeColor="text1"/>
          <w:sz w:val="20"/>
          <w:szCs w:val="20"/>
        </w:rPr>
        <w:t>Основными показателями доступности предоставления Услуги являются:</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возможность получения заявителем уведомлений о предоставлении Услуги с помощью ЕПГУ или регионального портала;</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возможность получения информации о ходе предоставления Услуги, в том числе с использованием информационно-коммуникационных технологий.</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2.32. </w:t>
      </w:r>
      <w:r w:rsidR="005752A8" w:rsidRPr="005276C3">
        <w:rPr>
          <w:rFonts w:ascii="Times New Roman" w:hAnsi="Times New Roman" w:cs="Times New Roman"/>
          <w:color w:val="000000" w:themeColor="text1"/>
          <w:sz w:val="20"/>
          <w:szCs w:val="20"/>
        </w:rPr>
        <w:t>Основными показателями качества предоставления Услуги являются:</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своевременность предоставления Услуги в соответствии со стандартом ее предоставления, определенным настоящим Регламентом;</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минимально возможное количество взаимодействий гражданина с должностными лицами, участвующими в предоставлении Услуги;</w:t>
      </w:r>
      <w:r w:rsidRPr="005276C3">
        <w:rPr>
          <w:rFonts w:ascii="Times New Roman" w:hAnsi="Times New Roman" w:cs="Times New Roman"/>
          <w:color w:val="000000" w:themeColor="text1"/>
          <w:sz w:val="20"/>
          <w:szCs w:val="20"/>
        </w:rPr>
        <w:t xml:space="preserve"> </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отсутствие нарушений установленных сроков в процессе предоставления Услуги;</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Иные требования, в том числе учитывающие особенности предоставления</w:t>
      </w:r>
      <w:r w:rsidRPr="005276C3">
        <w:rPr>
          <w:rFonts w:ascii="Times New Roman" w:hAnsi="Times New Roman" w:cs="Times New Roman"/>
          <w:color w:val="000000" w:themeColor="text1"/>
          <w:sz w:val="20"/>
          <w:szCs w:val="20"/>
        </w:rPr>
        <w:br/>
        <w:t>муниципальной услуги в многофункциональных центрах, особенности</w:t>
      </w:r>
      <w:r w:rsidRPr="005276C3">
        <w:rPr>
          <w:rFonts w:ascii="Times New Roman" w:hAnsi="Times New Roman" w:cs="Times New Roman"/>
          <w:color w:val="000000" w:themeColor="text1"/>
          <w:sz w:val="20"/>
          <w:szCs w:val="20"/>
        </w:rPr>
        <w:br/>
        <w:t>предоставления муниципальной услуги по экстерриториальному принципу</w:t>
      </w:r>
      <w:r w:rsidRPr="005276C3">
        <w:rPr>
          <w:rFonts w:ascii="Times New Roman" w:hAnsi="Times New Roman" w:cs="Times New Roman"/>
          <w:color w:val="000000" w:themeColor="text1"/>
          <w:sz w:val="20"/>
          <w:szCs w:val="20"/>
        </w:rPr>
        <w:br/>
        <w:t>и особенности предоставления муниципальной услуги в электронной форме</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2.33. </w:t>
      </w:r>
      <w:r w:rsidR="005752A8" w:rsidRPr="005276C3">
        <w:rPr>
          <w:rFonts w:ascii="Times New Roman" w:hAnsi="Times New Roman" w:cs="Times New Roman"/>
          <w:color w:val="000000" w:themeColor="text1"/>
          <w:sz w:val="20"/>
          <w:szCs w:val="20"/>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r w:rsidRPr="005276C3">
        <w:rPr>
          <w:rFonts w:ascii="Times New Roman" w:hAnsi="Times New Roman" w:cs="Times New Roman"/>
          <w:color w:val="000000" w:themeColor="text1"/>
          <w:sz w:val="20"/>
          <w:szCs w:val="20"/>
        </w:rPr>
        <w:t xml:space="preserve"> </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2.34. </w:t>
      </w:r>
      <w:r w:rsidR="005752A8" w:rsidRPr="005276C3">
        <w:rPr>
          <w:rFonts w:ascii="Times New Roman" w:hAnsi="Times New Roman" w:cs="Times New Roman"/>
          <w:color w:val="000000" w:themeColor="text1"/>
          <w:sz w:val="20"/>
          <w:szCs w:val="20"/>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Электронные документы представляются в следующих форматах:</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а)</w:t>
      </w:r>
      <w:r w:rsidRPr="005276C3">
        <w:rPr>
          <w:rFonts w:ascii="Times New Roman" w:hAnsi="Times New Roman" w:cs="Times New Roman"/>
          <w:color w:val="000000" w:themeColor="text1"/>
          <w:sz w:val="20"/>
          <w:szCs w:val="20"/>
        </w:rPr>
        <w:tab/>
      </w:r>
      <w:proofErr w:type="spellStart"/>
      <w:r w:rsidRPr="005276C3">
        <w:rPr>
          <w:rFonts w:ascii="Times New Roman" w:hAnsi="Times New Roman" w:cs="Times New Roman"/>
          <w:color w:val="000000" w:themeColor="text1"/>
          <w:sz w:val="20"/>
          <w:szCs w:val="20"/>
        </w:rPr>
        <w:t>xml</w:t>
      </w:r>
      <w:proofErr w:type="spellEnd"/>
      <w:r w:rsidRPr="005276C3">
        <w:rPr>
          <w:rFonts w:ascii="Times New Roman" w:hAnsi="Times New Roman" w:cs="Times New Roman"/>
          <w:color w:val="000000" w:themeColor="text1"/>
          <w:sz w:val="20"/>
          <w:szCs w:val="20"/>
        </w:rPr>
        <w:t xml:space="preserve"> - для формализованных документов;</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б)</w:t>
      </w:r>
      <w:r w:rsidRPr="005276C3">
        <w:rPr>
          <w:rFonts w:ascii="Times New Roman" w:hAnsi="Times New Roman" w:cs="Times New Roman"/>
          <w:color w:val="000000" w:themeColor="text1"/>
          <w:sz w:val="20"/>
          <w:szCs w:val="20"/>
        </w:rPr>
        <w:tab/>
      </w:r>
      <w:proofErr w:type="spellStart"/>
      <w:r w:rsidRPr="005276C3">
        <w:rPr>
          <w:rFonts w:ascii="Times New Roman" w:hAnsi="Times New Roman" w:cs="Times New Roman"/>
          <w:color w:val="000000" w:themeColor="text1"/>
          <w:sz w:val="20"/>
          <w:szCs w:val="20"/>
        </w:rPr>
        <w:t>doc</w:t>
      </w:r>
      <w:proofErr w:type="spellEnd"/>
      <w:r w:rsidRPr="005276C3">
        <w:rPr>
          <w:rFonts w:ascii="Times New Roman" w:hAnsi="Times New Roman" w:cs="Times New Roman"/>
          <w:color w:val="000000" w:themeColor="text1"/>
          <w:sz w:val="20"/>
          <w:szCs w:val="20"/>
        </w:rPr>
        <w:t xml:space="preserve">, </w:t>
      </w:r>
      <w:proofErr w:type="spellStart"/>
      <w:r w:rsidRPr="005276C3">
        <w:rPr>
          <w:rFonts w:ascii="Times New Roman" w:hAnsi="Times New Roman" w:cs="Times New Roman"/>
          <w:color w:val="000000" w:themeColor="text1"/>
          <w:sz w:val="20"/>
          <w:szCs w:val="20"/>
        </w:rPr>
        <w:t>docx</w:t>
      </w:r>
      <w:proofErr w:type="spellEnd"/>
      <w:r w:rsidRPr="005276C3">
        <w:rPr>
          <w:rFonts w:ascii="Times New Roman" w:hAnsi="Times New Roman" w:cs="Times New Roman"/>
          <w:color w:val="000000" w:themeColor="text1"/>
          <w:sz w:val="20"/>
          <w:szCs w:val="20"/>
        </w:rPr>
        <w:t xml:space="preserve">, </w:t>
      </w:r>
      <w:proofErr w:type="spellStart"/>
      <w:r w:rsidRPr="005276C3">
        <w:rPr>
          <w:rFonts w:ascii="Times New Roman" w:hAnsi="Times New Roman" w:cs="Times New Roman"/>
          <w:color w:val="000000" w:themeColor="text1"/>
          <w:sz w:val="20"/>
          <w:szCs w:val="20"/>
        </w:rPr>
        <w:t>odt</w:t>
      </w:r>
      <w:proofErr w:type="spellEnd"/>
      <w:r w:rsidRPr="005276C3">
        <w:rPr>
          <w:rFonts w:ascii="Times New Roman" w:hAnsi="Times New Roman" w:cs="Times New Roman"/>
          <w:color w:val="000000" w:themeColor="text1"/>
          <w:sz w:val="20"/>
          <w:szCs w:val="2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w:t>
      </w:r>
      <w:r w:rsidRPr="005276C3">
        <w:rPr>
          <w:rFonts w:ascii="Times New Roman" w:hAnsi="Times New Roman" w:cs="Times New Roman"/>
          <w:color w:val="000000" w:themeColor="text1"/>
          <w:sz w:val="20"/>
          <w:szCs w:val="20"/>
        </w:rPr>
        <w:tab/>
      </w:r>
      <w:proofErr w:type="spellStart"/>
      <w:r w:rsidRPr="005276C3">
        <w:rPr>
          <w:rFonts w:ascii="Times New Roman" w:hAnsi="Times New Roman" w:cs="Times New Roman"/>
          <w:color w:val="000000" w:themeColor="text1"/>
          <w:sz w:val="20"/>
          <w:szCs w:val="20"/>
        </w:rPr>
        <w:t>xls</w:t>
      </w:r>
      <w:proofErr w:type="spellEnd"/>
      <w:r w:rsidRPr="005276C3">
        <w:rPr>
          <w:rFonts w:ascii="Times New Roman" w:hAnsi="Times New Roman" w:cs="Times New Roman"/>
          <w:color w:val="000000" w:themeColor="text1"/>
          <w:sz w:val="20"/>
          <w:szCs w:val="20"/>
        </w:rPr>
        <w:t xml:space="preserve">, </w:t>
      </w:r>
      <w:proofErr w:type="spellStart"/>
      <w:r w:rsidRPr="005276C3">
        <w:rPr>
          <w:rFonts w:ascii="Times New Roman" w:hAnsi="Times New Roman" w:cs="Times New Roman"/>
          <w:color w:val="000000" w:themeColor="text1"/>
          <w:sz w:val="20"/>
          <w:szCs w:val="20"/>
        </w:rPr>
        <w:t>xlsx</w:t>
      </w:r>
      <w:proofErr w:type="spellEnd"/>
      <w:r w:rsidRPr="005276C3">
        <w:rPr>
          <w:rFonts w:ascii="Times New Roman" w:hAnsi="Times New Roman" w:cs="Times New Roman"/>
          <w:color w:val="000000" w:themeColor="text1"/>
          <w:sz w:val="20"/>
          <w:szCs w:val="20"/>
        </w:rPr>
        <w:t xml:space="preserve">, </w:t>
      </w:r>
      <w:proofErr w:type="spellStart"/>
      <w:r w:rsidRPr="005276C3">
        <w:rPr>
          <w:rFonts w:ascii="Times New Roman" w:hAnsi="Times New Roman" w:cs="Times New Roman"/>
          <w:color w:val="000000" w:themeColor="text1"/>
          <w:sz w:val="20"/>
          <w:szCs w:val="20"/>
        </w:rPr>
        <w:t>ods</w:t>
      </w:r>
      <w:proofErr w:type="spellEnd"/>
      <w:r w:rsidRPr="005276C3">
        <w:rPr>
          <w:rFonts w:ascii="Times New Roman" w:hAnsi="Times New Roman" w:cs="Times New Roman"/>
          <w:color w:val="000000" w:themeColor="text1"/>
          <w:sz w:val="20"/>
          <w:szCs w:val="20"/>
        </w:rPr>
        <w:t xml:space="preserve"> - для документов, содержащих расчеты;</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г)</w:t>
      </w:r>
      <w:r w:rsidRPr="005276C3">
        <w:rPr>
          <w:rFonts w:ascii="Times New Roman" w:hAnsi="Times New Roman" w:cs="Times New Roman"/>
          <w:color w:val="000000" w:themeColor="text1"/>
          <w:sz w:val="20"/>
          <w:szCs w:val="20"/>
        </w:rPr>
        <w:tab/>
      </w:r>
      <w:proofErr w:type="spellStart"/>
      <w:r w:rsidRPr="005276C3">
        <w:rPr>
          <w:rFonts w:ascii="Times New Roman" w:hAnsi="Times New Roman" w:cs="Times New Roman"/>
          <w:color w:val="000000" w:themeColor="text1"/>
          <w:sz w:val="20"/>
          <w:szCs w:val="20"/>
        </w:rPr>
        <w:t>pdf</w:t>
      </w:r>
      <w:proofErr w:type="spellEnd"/>
      <w:r w:rsidRPr="005276C3">
        <w:rPr>
          <w:rFonts w:ascii="Times New Roman" w:hAnsi="Times New Roman" w:cs="Times New Roman"/>
          <w:color w:val="000000" w:themeColor="text1"/>
          <w:sz w:val="20"/>
          <w:szCs w:val="20"/>
        </w:rPr>
        <w:t xml:space="preserve">, </w:t>
      </w:r>
      <w:proofErr w:type="spellStart"/>
      <w:r w:rsidRPr="005276C3">
        <w:rPr>
          <w:rFonts w:ascii="Times New Roman" w:hAnsi="Times New Roman" w:cs="Times New Roman"/>
          <w:color w:val="000000" w:themeColor="text1"/>
          <w:sz w:val="20"/>
          <w:szCs w:val="20"/>
        </w:rPr>
        <w:t>jpg</w:t>
      </w:r>
      <w:proofErr w:type="spellEnd"/>
      <w:r w:rsidRPr="005276C3">
        <w:rPr>
          <w:rFonts w:ascii="Times New Roman" w:hAnsi="Times New Roman" w:cs="Times New Roman"/>
          <w:color w:val="000000" w:themeColor="text1"/>
          <w:sz w:val="20"/>
          <w:szCs w:val="20"/>
        </w:rPr>
        <w:t xml:space="preserve">, </w:t>
      </w:r>
      <w:proofErr w:type="spellStart"/>
      <w:r w:rsidRPr="005276C3">
        <w:rPr>
          <w:rFonts w:ascii="Times New Roman" w:hAnsi="Times New Roman" w:cs="Times New Roman"/>
          <w:color w:val="000000" w:themeColor="text1"/>
          <w:sz w:val="20"/>
          <w:szCs w:val="20"/>
        </w:rPr>
        <w:t>jpeg</w:t>
      </w:r>
      <w:proofErr w:type="spellEnd"/>
      <w:r w:rsidRPr="005276C3">
        <w:rPr>
          <w:rFonts w:ascii="Times New Roman" w:hAnsi="Times New Roman" w:cs="Times New Roman"/>
          <w:color w:val="000000" w:themeColor="text1"/>
          <w:sz w:val="20"/>
          <w:szCs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234F1"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276C3">
        <w:rPr>
          <w:rFonts w:ascii="Times New Roman" w:hAnsi="Times New Roman" w:cs="Times New Roman"/>
          <w:color w:val="000000" w:themeColor="text1"/>
          <w:sz w:val="20"/>
          <w:szCs w:val="20"/>
        </w:rPr>
        <w:t>dpi</w:t>
      </w:r>
      <w:proofErr w:type="spellEnd"/>
      <w:r w:rsidRPr="005276C3">
        <w:rPr>
          <w:rFonts w:ascii="Times New Roman" w:hAnsi="Times New Roman" w:cs="Times New Roman"/>
          <w:color w:val="000000" w:themeColor="text1"/>
          <w:sz w:val="20"/>
          <w:szCs w:val="20"/>
        </w:rPr>
        <w:t xml:space="preserve"> (масштаб 1:1) с использованием следующих режимов:</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«черно-белый» (при отсутствии в документе графических изображений и (или) цветного текста);</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«оттенки серого» (при наличии в документе графических изображений, отличных от цветного графического изображения);</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«цветной» или «режим полной цветопередачи» (при наличии в документе цветных графических изображений либо цветного текста);</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lastRenderedPageBreak/>
        <w:t xml:space="preserve">- </w:t>
      </w:r>
      <w:r w:rsidR="005752A8" w:rsidRPr="005276C3">
        <w:rPr>
          <w:rFonts w:ascii="Times New Roman" w:hAnsi="Times New Roman" w:cs="Times New Roman"/>
          <w:color w:val="000000" w:themeColor="text1"/>
          <w:sz w:val="20"/>
          <w:szCs w:val="20"/>
        </w:rPr>
        <w:t>с сохранением всех аутентичных признаков подлинности, а именно: графической подписи лица, печати, углового штампа бланка;</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0234F1"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Электронные документы должны обеспечивать:</w:t>
      </w:r>
      <w:r w:rsidR="000234F1" w:rsidRPr="005276C3">
        <w:rPr>
          <w:rFonts w:ascii="Times New Roman" w:hAnsi="Times New Roman" w:cs="Times New Roman"/>
          <w:color w:val="000000" w:themeColor="text1"/>
          <w:sz w:val="20"/>
          <w:szCs w:val="20"/>
        </w:rPr>
        <w:t xml:space="preserve"> </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возможность идентифицировать документ и количество листов в документе;</w:t>
      </w:r>
    </w:p>
    <w:p w:rsidR="009E5625" w:rsidRPr="005276C3" w:rsidRDefault="000234F1"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Документы, подлежащие представлению в форматах </w:t>
      </w:r>
      <w:proofErr w:type="spellStart"/>
      <w:r w:rsidRPr="005276C3">
        <w:rPr>
          <w:rFonts w:ascii="Times New Roman" w:hAnsi="Times New Roman" w:cs="Times New Roman"/>
          <w:color w:val="000000" w:themeColor="text1"/>
          <w:sz w:val="20"/>
          <w:szCs w:val="20"/>
        </w:rPr>
        <w:t>xls</w:t>
      </w:r>
      <w:proofErr w:type="spellEnd"/>
      <w:r w:rsidRPr="005276C3">
        <w:rPr>
          <w:rFonts w:ascii="Times New Roman" w:hAnsi="Times New Roman" w:cs="Times New Roman"/>
          <w:color w:val="000000" w:themeColor="text1"/>
          <w:sz w:val="20"/>
          <w:szCs w:val="20"/>
        </w:rPr>
        <w:t xml:space="preserve">, </w:t>
      </w:r>
      <w:proofErr w:type="spellStart"/>
      <w:r w:rsidRPr="005276C3">
        <w:rPr>
          <w:rFonts w:ascii="Times New Roman" w:hAnsi="Times New Roman" w:cs="Times New Roman"/>
          <w:color w:val="000000" w:themeColor="text1"/>
          <w:sz w:val="20"/>
          <w:szCs w:val="20"/>
        </w:rPr>
        <w:t>xlsx</w:t>
      </w:r>
      <w:proofErr w:type="spellEnd"/>
      <w:r w:rsidRPr="005276C3">
        <w:rPr>
          <w:rFonts w:ascii="Times New Roman" w:hAnsi="Times New Roman" w:cs="Times New Roman"/>
          <w:color w:val="000000" w:themeColor="text1"/>
          <w:sz w:val="20"/>
          <w:szCs w:val="20"/>
        </w:rPr>
        <w:t xml:space="preserve"> или </w:t>
      </w:r>
      <w:proofErr w:type="spellStart"/>
      <w:r w:rsidRPr="005276C3">
        <w:rPr>
          <w:rFonts w:ascii="Times New Roman" w:hAnsi="Times New Roman" w:cs="Times New Roman"/>
          <w:color w:val="000000" w:themeColor="text1"/>
          <w:sz w:val="20"/>
          <w:szCs w:val="20"/>
        </w:rPr>
        <w:t>ods</w:t>
      </w:r>
      <w:proofErr w:type="spellEnd"/>
      <w:r w:rsidRPr="005276C3">
        <w:rPr>
          <w:rFonts w:ascii="Times New Roman" w:hAnsi="Times New Roman" w:cs="Times New Roman"/>
          <w:color w:val="000000" w:themeColor="text1"/>
          <w:sz w:val="20"/>
          <w:szCs w:val="20"/>
        </w:rPr>
        <w:t>, формируются в виде отдельного электронного документа.</w:t>
      </w:r>
    </w:p>
    <w:p w:rsidR="000234F1" w:rsidRPr="005276C3" w:rsidRDefault="000234F1"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pStyle w:val="ac"/>
        <w:keepNext/>
        <w:widowControl/>
        <w:numPr>
          <w:ilvl w:val="0"/>
          <w:numId w:val="2"/>
        </w:numPr>
        <w:ind w:left="0"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234F1" w:rsidRPr="005276C3" w:rsidRDefault="000234F1" w:rsidP="00BC4E34">
      <w:pPr>
        <w:keepNext/>
        <w:widowControl/>
        <w:ind w:firstLine="709"/>
        <w:jc w:val="center"/>
        <w:rPr>
          <w:rFonts w:ascii="Times New Roman" w:hAnsi="Times New Roman" w:cs="Times New Roman"/>
          <w:color w:val="000000" w:themeColor="text1"/>
          <w:sz w:val="20"/>
          <w:szCs w:val="20"/>
        </w:rPr>
      </w:pPr>
    </w:p>
    <w:p w:rsidR="000234F1"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17" w:name="bookmark17"/>
      <w:r w:rsidRPr="005276C3">
        <w:rPr>
          <w:rFonts w:ascii="Times New Roman" w:hAnsi="Times New Roman" w:cs="Times New Roman"/>
          <w:color w:val="000000" w:themeColor="text1"/>
          <w:sz w:val="20"/>
          <w:szCs w:val="20"/>
        </w:rPr>
        <w:t>Исчерпывающий перечень административных процедур</w:t>
      </w:r>
      <w:bookmarkEnd w:id="17"/>
    </w:p>
    <w:p w:rsidR="009E5625"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3.1. </w:t>
      </w:r>
      <w:r w:rsidR="005752A8" w:rsidRPr="005276C3">
        <w:rPr>
          <w:rFonts w:ascii="Times New Roman" w:hAnsi="Times New Roman" w:cs="Times New Roman"/>
          <w:color w:val="000000" w:themeColor="text1"/>
          <w:sz w:val="20"/>
          <w:szCs w:val="20"/>
        </w:rPr>
        <w:t xml:space="preserve"> Предоставление Услуги включает в себя следующие административные процедуры:</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установление личности Заявителя (представителя Заявителя);</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регистрация заявления;</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проверка комплектности документов, необходимых для предоставления Услуги;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получение сведений посредством единой системы межведомственного электронного взаимодействия (далее - СМЭВ);</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рассмотрение документов, необходимых для предоставления Услуги;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принятие решения по результатам оказания Услуги;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внесение результата оказания Услуги в государственный адресный реестр, ведение которого осуществляется в электронном виде;</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выдача результата оказания Услуги.</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18" w:name="bookmark18"/>
      <w:r w:rsidRPr="005276C3">
        <w:rPr>
          <w:rFonts w:ascii="Times New Roman" w:hAnsi="Times New Roman" w:cs="Times New Roman"/>
          <w:color w:val="000000" w:themeColor="text1"/>
          <w:sz w:val="20"/>
          <w:szCs w:val="20"/>
        </w:rPr>
        <w:t>Перечень административных процедур (действий) при предоставлении</w:t>
      </w:r>
      <w:r w:rsidRPr="005276C3">
        <w:rPr>
          <w:rFonts w:ascii="Times New Roman" w:hAnsi="Times New Roman" w:cs="Times New Roman"/>
          <w:color w:val="000000" w:themeColor="text1"/>
          <w:sz w:val="20"/>
          <w:szCs w:val="20"/>
        </w:rPr>
        <w:br/>
        <w:t>муниципальной услуги услуг в электронной форме</w:t>
      </w:r>
      <w:bookmarkEnd w:id="18"/>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3.2. </w:t>
      </w:r>
      <w:r w:rsidR="005752A8" w:rsidRPr="005276C3">
        <w:rPr>
          <w:rFonts w:ascii="Times New Roman" w:hAnsi="Times New Roman" w:cs="Times New Roman"/>
          <w:color w:val="000000" w:themeColor="text1"/>
          <w:sz w:val="20"/>
          <w:szCs w:val="20"/>
        </w:rPr>
        <w:t>При предоставлении Услуги в электронной форме заявителю обеспечивается возможность:</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получения информации о порядке и сроках предоставления Услуги;</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приема и регистрации Уполномоченным органом заявления и прилагаемых документов;</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получения Заявителем (представителем Заявителя) результата предоставления Услуги в форме электронного документа;</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получения сведений о ходе рассмотрения заявления;</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осуществления оценки качества предоставления Услуги;</w:t>
      </w:r>
    </w:p>
    <w:p w:rsidR="009E5625"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19" w:name="bookmark19"/>
      <w:r w:rsidRPr="005276C3">
        <w:rPr>
          <w:rFonts w:ascii="Times New Roman" w:hAnsi="Times New Roman" w:cs="Times New Roman"/>
          <w:color w:val="000000" w:themeColor="text1"/>
          <w:sz w:val="20"/>
          <w:szCs w:val="20"/>
        </w:rPr>
        <w:t>Порядок осуществления административных процедур (действий)</w:t>
      </w:r>
      <w:bookmarkEnd w:id="19"/>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20" w:name="bookmark20"/>
      <w:r w:rsidRPr="005276C3">
        <w:rPr>
          <w:rFonts w:ascii="Times New Roman" w:hAnsi="Times New Roman" w:cs="Times New Roman"/>
          <w:color w:val="000000" w:themeColor="text1"/>
          <w:sz w:val="20"/>
          <w:szCs w:val="20"/>
        </w:rPr>
        <w:t>в электронной форме</w:t>
      </w:r>
      <w:bookmarkEnd w:id="20"/>
    </w:p>
    <w:p w:rsidR="009E5625"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3.3. </w:t>
      </w:r>
      <w:r w:rsidR="005752A8" w:rsidRPr="005276C3">
        <w:rPr>
          <w:rFonts w:ascii="Times New Roman" w:hAnsi="Times New Roman" w:cs="Times New Roman"/>
          <w:color w:val="000000" w:themeColor="text1"/>
          <w:sz w:val="20"/>
          <w:szCs w:val="20"/>
        </w:rPr>
        <w:t>Формирование заявления осуществляется посредством заполнения электронной формы заявления посредством ЕПГУ, регионального портала или</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портала ФИАС без необходимости дополнительной подачи заявления в какой-либо иной форме.</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При формировании заявления Заявителю обеспечивается:</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а)</w:t>
      </w:r>
      <w:r w:rsidRPr="005276C3">
        <w:rPr>
          <w:rFonts w:ascii="Times New Roman" w:hAnsi="Times New Roman" w:cs="Times New Roman"/>
          <w:color w:val="000000" w:themeColor="text1"/>
          <w:sz w:val="20"/>
          <w:szCs w:val="20"/>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б)</w:t>
      </w:r>
      <w:r w:rsidRPr="005276C3">
        <w:rPr>
          <w:rFonts w:ascii="Times New Roman" w:hAnsi="Times New Roman" w:cs="Times New Roman"/>
          <w:color w:val="000000" w:themeColor="text1"/>
          <w:sz w:val="20"/>
          <w:szCs w:val="20"/>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w:t>
      </w:r>
      <w:r w:rsidRPr="005276C3">
        <w:rPr>
          <w:rFonts w:ascii="Times New Roman" w:hAnsi="Times New Roman" w:cs="Times New Roman"/>
          <w:color w:val="000000" w:themeColor="text1"/>
          <w:sz w:val="20"/>
          <w:szCs w:val="20"/>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lastRenderedPageBreak/>
        <w:t>г)</w:t>
      </w:r>
      <w:r w:rsidRPr="005276C3">
        <w:rPr>
          <w:rFonts w:ascii="Times New Roman" w:hAnsi="Times New Roman" w:cs="Times New Roman"/>
          <w:color w:val="000000" w:themeColor="text1"/>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д)</w:t>
      </w:r>
      <w:r w:rsidRPr="005276C3">
        <w:rPr>
          <w:rFonts w:ascii="Times New Roman" w:hAnsi="Times New Roman" w:cs="Times New Roman"/>
          <w:color w:val="000000" w:themeColor="text1"/>
          <w:sz w:val="20"/>
          <w:szCs w:val="20"/>
        </w:rPr>
        <w:tab/>
        <w:t>возможность вернуться на любой из этапов заполнения электронной формы заявления без потери ранее введенной информации;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е)</w:t>
      </w:r>
      <w:r w:rsidRPr="005276C3">
        <w:rPr>
          <w:rFonts w:ascii="Times New Roman" w:hAnsi="Times New Roman" w:cs="Times New Roman"/>
          <w:color w:val="000000" w:themeColor="text1"/>
          <w:sz w:val="20"/>
          <w:szCs w:val="20"/>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9E5625"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3.4. </w:t>
      </w:r>
      <w:r w:rsidR="005752A8" w:rsidRPr="005276C3">
        <w:rPr>
          <w:rFonts w:ascii="Times New Roman" w:hAnsi="Times New Roman" w:cs="Times New Roman"/>
          <w:color w:val="000000" w:themeColor="text1"/>
          <w:sz w:val="20"/>
          <w:szCs w:val="20"/>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а)</w:t>
      </w:r>
      <w:r w:rsidRPr="005276C3">
        <w:rPr>
          <w:rFonts w:ascii="Times New Roman" w:hAnsi="Times New Roman" w:cs="Times New Roman"/>
          <w:color w:val="000000" w:themeColor="text1"/>
          <w:sz w:val="20"/>
          <w:szCs w:val="20"/>
        </w:rPr>
        <w:tab/>
        <w:t>прием документов, необходимых для предоставления Услуги, и направление Заявителю электронного сообщения о поступлении заявления;</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б)</w:t>
      </w:r>
      <w:r w:rsidRPr="005276C3">
        <w:rPr>
          <w:rFonts w:ascii="Times New Roman" w:hAnsi="Times New Roman" w:cs="Times New Roman"/>
          <w:color w:val="000000" w:themeColor="text1"/>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3.5. </w:t>
      </w:r>
      <w:r w:rsidR="005752A8" w:rsidRPr="005276C3">
        <w:rPr>
          <w:rFonts w:ascii="Times New Roman" w:hAnsi="Times New Roman" w:cs="Times New Roman"/>
          <w:color w:val="000000" w:themeColor="text1"/>
          <w:sz w:val="20"/>
          <w:szCs w:val="20"/>
        </w:rPr>
        <w:t>Заявителю в качестве результата предоставления Услуги обеспечивается возможность получения документа:</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9E5625"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 виде бумажного документа, подтверждающего содержание электронного документа, который Заявитель получает при личном обращении.</w:t>
      </w:r>
    </w:p>
    <w:p w:rsidR="009E5625"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3.6. </w:t>
      </w:r>
      <w:r w:rsidR="005752A8" w:rsidRPr="005276C3">
        <w:rPr>
          <w:rFonts w:ascii="Times New Roman" w:hAnsi="Times New Roman" w:cs="Times New Roman"/>
          <w:color w:val="000000" w:themeColor="text1"/>
          <w:sz w:val="20"/>
          <w:szCs w:val="20"/>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E5625"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3.7. </w:t>
      </w:r>
      <w:r w:rsidR="005752A8" w:rsidRPr="005276C3">
        <w:rPr>
          <w:rFonts w:ascii="Times New Roman" w:hAnsi="Times New Roman" w:cs="Times New Roman"/>
          <w:color w:val="000000" w:themeColor="text1"/>
          <w:sz w:val="20"/>
          <w:szCs w:val="20"/>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21" w:name="bookmark21"/>
      <w:r w:rsidRPr="005276C3">
        <w:rPr>
          <w:rFonts w:ascii="Times New Roman" w:hAnsi="Times New Roman" w:cs="Times New Roman"/>
          <w:color w:val="000000" w:themeColor="text1"/>
          <w:sz w:val="20"/>
          <w:szCs w:val="20"/>
        </w:rPr>
        <w:t>Порядок исправления допущенных опечаток и ошибок в выданных</w:t>
      </w:r>
      <w:r w:rsidRPr="005276C3">
        <w:rPr>
          <w:rFonts w:ascii="Times New Roman" w:hAnsi="Times New Roman" w:cs="Times New Roman"/>
          <w:color w:val="000000" w:themeColor="text1"/>
          <w:sz w:val="20"/>
          <w:szCs w:val="20"/>
        </w:rPr>
        <w:br/>
        <w:t>в результате предоставления муниципальной услуги документах</w:t>
      </w:r>
      <w:bookmarkEnd w:id="21"/>
    </w:p>
    <w:p w:rsidR="009E5625"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3.8. </w:t>
      </w:r>
      <w:r w:rsidR="005752A8" w:rsidRPr="005276C3">
        <w:rPr>
          <w:rFonts w:ascii="Times New Roman" w:hAnsi="Times New Roman" w:cs="Times New Roman"/>
          <w:color w:val="000000" w:themeColor="text1"/>
          <w:sz w:val="20"/>
          <w:szCs w:val="20"/>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2B4FFE"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pStyle w:val="ac"/>
        <w:keepNext/>
        <w:widowControl/>
        <w:numPr>
          <w:ilvl w:val="0"/>
          <w:numId w:val="2"/>
        </w:numPr>
        <w:ind w:left="0" w:firstLine="709"/>
        <w:jc w:val="both"/>
        <w:rPr>
          <w:rFonts w:ascii="Times New Roman" w:hAnsi="Times New Roman" w:cs="Times New Roman"/>
          <w:color w:val="000000" w:themeColor="text1"/>
          <w:sz w:val="20"/>
          <w:szCs w:val="20"/>
        </w:rPr>
      </w:pPr>
      <w:bookmarkStart w:id="22" w:name="bookmark22"/>
      <w:r w:rsidRPr="005276C3">
        <w:rPr>
          <w:rFonts w:ascii="Times New Roman" w:hAnsi="Times New Roman" w:cs="Times New Roman"/>
          <w:color w:val="000000" w:themeColor="text1"/>
          <w:sz w:val="20"/>
          <w:szCs w:val="20"/>
        </w:rPr>
        <w:t>Формы контроля за исполнением административного регламента</w:t>
      </w:r>
      <w:bookmarkEnd w:id="22"/>
    </w:p>
    <w:p w:rsidR="002B4FFE" w:rsidRPr="005276C3" w:rsidRDefault="002B4FFE" w:rsidP="00BC4E34">
      <w:pPr>
        <w:pStyle w:val="ac"/>
        <w:keepNext/>
        <w:widowControl/>
        <w:ind w:left="0"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23" w:name="bookmark23"/>
      <w:r w:rsidRPr="005276C3">
        <w:rPr>
          <w:rFonts w:ascii="Times New Roman" w:hAnsi="Times New Roman" w:cs="Times New Roman"/>
          <w:color w:val="000000" w:themeColor="text1"/>
          <w:sz w:val="20"/>
          <w:szCs w:val="20"/>
        </w:rPr>
        <w:t>Порядок осуществления текущего контроля за соблюдением и исполнением</w:t>
      </w:r>
      <w:r w:rsidR="00BC4E34"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ответственными должностными лицами положений регламента</w:t>
      </w:r>
      <w:bookmarkEnd w:id="23"/>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и иных нормативных правовых актов, устанавливающих требования</w:t>
      </w:r>
      <w:r w:rsidRPr="005276C3">
        <w:rPr>
          <w:rFonts w:ascii="Times New Roman" w:hAnsi="Times New Roman" w:cs="Times New Roman"/>
          <w:color w:val="000000" w:themeColor="text1"/>
          <w:sz w:val="20"/>
          <w:szCs w:val="20"/>
        </w:rPr>
        <w:br/>
        <w:t>к предоставлению муниципальной услуги, а также принятием ими решений</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p>
    <w:p w:rsidR="009E5625"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4.1. </w:t>
      </w:r>
      <w:r w:rsidR="005752A8" w:rsidRPr="005276C3">
        <w:rPr>
          <w:rFonts w:ascii="Times New Roman" w:hAnsi="Times New Roman" w:cs="Times New Roman"/>
          <w:color w:val="000000" w:themeColor="text1"/>
          <w:sz w:val="20"/>
          <w:szCs w:val="20"/>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2B4FFE"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Текущий контроль осуществляется путем проведения плановых и внеплановых проверок:</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решений о предоставлении (об отказе в предоставлении) Услуги;</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выявления и устранения нарушений прав граждан;</w:t>
      </w:r>
    </w:p>
    <w:p w:rsidR="009E5625" w:rsidRPr="005276C3" w:rsidRDefault="002B4FFE"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24" w:name="bookmark24"/>
      <w:r w:rsidRPr="005276C3">
        <w:rPr>
          <w:rFonts w:ascii="Times New Roman" w:hAnsi="Times New Roman" w:cs="Times New Roman"/>
          <w:color w:val="000000" w:themeColor="text1"/>
          <w:sz w:val="20"/>
          <w:szCs w:val="20"/>
        </w:rPr>
        <w:t>Порядок и периодичность осуще</w:t>
      </w:r>
      <w:r w:rsidR="002B4FFE" w:rsidRPr="005276C3">
        <w:rPr>
          <w:rFonts w:ascii="Times New Roman" w:hAnsi="Times New Roman" w:cs="Times New Roman"/>
          <w:color w:val="000000" w:themeColor="text1"/>
          <w:sz w:val="20"/>
          <w:szCs w:val="20"/>
        </w:rPr>
        <w:t xml:space="preserve">ствления плановых и внеплановых </w:t>
      </w:r>
      <w:r w:rsidRPr="005276C3">
        <w:rPr>
          <w:rFonts w:ascii="Times New Roman" w:hAnsi="Times New Roman" w:cs="Times New Roman"/>
          <w:color w:val="000000" w:themeColor="text1"/>
          <w:sz w:val="20"/>
          <w:szCs w:val="20"/>
        </w:rPr>
        <w:t>проверок</w:t>
      </w:r>
      <w:r w:rsidR="002B4FFE"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полноты и качества предоставления муниципальной услуги, в том числе</w:t>
      </w:r>
      <w:bookmarkEnd w:id="24"/>
      <w:r w:rsidR="002B4FFE"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порядок и формы контроля за полнотой и качеством предоставления</w:t>
      </w: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25" w:name="bookmark25"/>
      <w:r w:rsidRPr="005276C3">
        <w:rPr>
          <w:rFonts w:ascii="Times New Roman" w:hAnsi="Times New Roman" w:cs="Times New Roman"/>
          <w:color w:val="000000" w:themeColor="text1"/>
          <w:sz w:val="20"/>
          <w:szCs w:val="20"/>
        </w:rPr>
        <w:t>муниципальной услуги</w:t>
      </w:r>
      <w:bookmarkEnd w:id="25"/>
    </w:p>
    <w:p w:rsidR="002B4FFE" w:rsidRPr="005276C3" w:rsidRDefault="002B4FFE" w:rsidP="00BC4E34">
      <w:pPr>
        <w:keepNext/>
        <w:widowControl/>
        <w:ind w:firstLine="709"/>
        <w:jc w:val="both"/>
        <w:rPr>
          <w:rFonts w:ascii="Times New Roman" w:hAnsi="Times New Roman" w:cs="Times New Roman"/>
          <w:color w:val="000000" w:themeColor="text1"/>
          <w:sz w:val="20"/>
          <w:szCs w:val="20"/>
        </w:rPr>
      </w:pPr>
    </w:p>
    <w:p w:rsidR="009E5625"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4.2. </w:t>
      </w:r>
      <w:r w:rsidR="005752A8" w:rsidRPr="005276C3">
        <w:rPr>
          <w:rFonts w:ascii="Times New Roman" w:hAnsi="Times New Roman" w:cs="Times New Roman"/>
          <w:color w:val="000000" w:themeColor="text1"/>
          <w:sz w:val="20"/>
          <w:szCs w:val="20"/>
        </w:rPr>
        <w:t>Контроль за полнотой и качеством предоставления Услуги включает в себя проведение плановых и внеплановых проверок.</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4.3. </w:t>
      </w:r>
      <w:r w:rsidR="005752A8" w:rsidRPr="005276C3">
        <w:rPr>
          <w:rFonts w:ascii="Times New Roman" w:hAnsi="Times New Roman" w:cs="Times New Roman"/>
          <w:color w:val="000000" w:themeColor="text1"/>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При плановой проверке полноты и качества предоставления Услуги контролю подлежат:</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соблюдение сроков предоставления Услуги;</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соблюдение положений настоящего Регламента и иных нормативных правовых актов, устанавливающих требования к предоставлению Услуги;</w:t>
      </w:r>
    </w:p>
    <w:p w:rsidR="009E5625"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правильность и обоснованность принятого решения об отказе в предоставлении Услуги.</w:t>
      </w:r>
    </w:p>
    <w:p w:rsidR="00251CEF"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Основанием для проведения внеплановых проверок являются:</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E5625"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обращения граждан и юридических лиц на нарушения законодательства, в том числе на качество предоставления Услуги.</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26" w:name="bookmark26"/>
      <w:r w:rsidRPr="005276C3">
        <w:rPr>
          <w:rFonts w:ascii="Times New Roman" w:hAnsi="Times New Roman" w:cs="Times New Roman"/>
          <w:color w:val="000000" w:themeColor="text1"/>
          <w:sz w:val="20"/>
          <w:szCs w:val="20"/>
        </w:rPr>
        <w:t>Ответственность должностных лиц за решения и действия</w:t>
      </w:r>
      <w:r w:rsidRPr="005276C3">
        <w:rPr>
          <w:rFonts w:ascii="Times New Roman" w:hAnsi="Times New Roman" w:cs="Times New Roman"/>
          <w:color w:val="000000" w:themeColor="text1"/>
          <w:sz w:val="20"/>
          <w:szCs w:val="20"/>
        </w:rPr>
        <w:br/>
        <w:t>(бездействие), принимаемые (осуществляемые) ими в ходе предоставления</w:t>
      </w:r>
      <w:bookmarkEnd w:id="26"/>
    </w:p>
    <w:p w:rsidR="009E5625" w:rsidRPr="005276C3" w:rsidRDefault="005752A8" w:rsidP="00BC4E34">
      <w:pPr>
        <w:keepNext/>
        <w:widowControl/>
        <w:ind w:firstLine="709"/>
        <w:jc w:val="center"/>
        <w:rPr>
          <w:rFonts w:ascii="Times New Roman" w:hAnsi="Times New Roman" w:cs="Times New Roman"/>
          <w:color w:val="000000" w:themeColor="text1"/>
          <w:sz w:val="20"/>
          <w:szCs w:val="20"/>
        </w:rPr>
      </w:pPr>
      <w:bookmarkStart w:id="27" w:name="bookmark27"/>
      <w:r w:rsidRPr="005276C3">
        <w:rPr>
          <w:rFonts w:ascii="Times New Roman" w:hAnsi="Times New Roman" w:cs="Times New Roman"/>
          <w:color w:val="000000" w:themeColor="text1"/>
          <w:sz w:val="20"/>
          <w:szCs w:val="20"/>
        </w:rPr>
        <w:t>муниципальной услуги</w:t>
      </w:r>
      <w:bookmarkEnd w:id="27"/>
    </w:p>
    <w:p w:rsidR="009E5625"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4.4. </w:t>
      </w:r>
      <w:r w:rsidR="005752A8" w:rsidRPr="005276C3">
        <w:rPr>
          <w:rFonts w:ascii="Times New Roman" w:hAnsi="Times New Roman" w:cs="Times New Roman"/>
          <w:color w:val="000000" w:themeColor="text1"/>
          <w:sz w:val="20"/>
          <w:szCs w:val="20"/>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88370D">
      <w:pPr>
        <w:keepNext/>
        <w:widowControl/>
        <w:ind w:firstLine="709"/>
        <w:jc w:val="center"/>
        <w:rPr>
          <w:rFonts w:ascii="Times New Roman" w:hAnsi="Times New Roman" w:cs="Times New Roman"/>
          <w:color w:val="000000" w:themeColor="text1"/>
          <w:sz w:val="20"/>
          <w:szCs w:val="20"/>
        </w:rPr>
      </w:pPr>
      <w:bookmarkStart w:id="28" w:name="bookmark28"/>
      <w:r w:rsidRPr="005276C3">
        <w:rPr>
          <w:rFonts w:ascii="Times New Roman" w:hAnsi="Times New Roman" w:cs="Times New Roman"/>
          <w:color w:val="000000" w:themeColor="text1"/>
          <w:sz w:val="20"/>
          <w:szCs w:val="20"/>
        </w:rPr>
        <w:t>Требования к порядку и формам контроля за предоставлением</w:t>
      </w:r>
      <w:r w:rsidRPr="005276C3">
        <w:rPr>
          <w:rFonts w:ascii="Times New Roman" w:hAnsi="Times New Roman" w:cs="Times New Roman"/>
          <w:color w:val="000000" w:themeColor="text1"/>
          <w:sz w:val="20"/>
          <w:szCs w:val="20"/>
        </w:rPr>
        <w:br/>
        <w:t>муниципальной услуги, в том числе со стороны граждан, их объединений</w:t>
      </w:r>
      <w:bookmarkEnd w:id="28"/>
    </w:p>
    <w:p w:rsidR="009E5625" w:rsidRPr="005276C3" w:rsidRDefault="005752A8" w:rsidP="0088370D">
      <w:pPr>
        <w:keepNext/>
        <w:widowControl/>
        <w:ind w:firstLine="709"/>
        <w:jc w:val="center"/>
        <w:rPr>
          <w:rFonts w:ascii="Times New Roman" w:hAnsi="Times New Roman" w:cs="Times New Roman"/>
          <w:color w:val="000000" w:themeColor="text1"/>
          <w:sz w:val="20"/>
          <w:szCs w:val="20"/>
        </w:rPr>
      </w:pPr>
      <w:bookmarkStart w:id="29" w:name="bookmark29"/>
      <w:r w:rsidRPr="005276C3">
        <w:rPr>
          <w:rFonts w:ascii="Times New Roman" w:hAnsi="Times New Roman" w:cs="Times New Roman"/>
          <w:color w:val="000000" w:themeColor="text1"/>
          <w:sz w:val="20"/>
          <w:szCs w:val="20"/>
        </w:rPr>
        <w:t>и организаций</w:t>
      </w:r>
      <w:bookmarkEnd w:id="29"/>
    </w:p>
    <w:p w:rsidR="009E5625" w:rsidRPr="005276C3" w:rsidRDefault="005752A8" w:rsidP="00BC4E34">
      <w:pPr>
        <w:pStyle w:val="ac"/>
        <w:keepNext/>
        <w:widowControl/>
        <w:numPr>
          <w:ilvl w:val="1"/>
          <w:numId w:val="2"/>
        </w:numPr>
        <w:ind w:left="0"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51CEF"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Граждане, их объединения и организации также имеют право:</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направлять замечания и предложения по улучшению доступности и качества предоставления Услуги;</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вносить предложения о мерах по устранению нарушений настоящего Регламента.</w:t>
      </w:r>
    </w:p>
    <w:p w:rsidR="009E5625"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4.6. </w:t>
      </w:r>
      <w:r w:rsidR="005752A8" w:rsidRPr="005276C3">
        <w:rPr>
          <w:rFonts w:ascii="Times New Roman" w:hAnsi="Times New Roman" w:cs="Times New Roman"/>
          <w:color w:val="000000" w:themeColor="text1"/>
          <w:sz w:val="20"/>
          <w:szCs w:val="20"/>
        </w:rPr>
        <w:t xml:space="preserve">Должностные </w:t>
      </w:r>
      <w:proofErr w:type="spellStart"/>
      <w:r w:rsidR="005752A8" w:rsidRPr="005276C3">
        <w:rPr>
          <w:rFonts w:ascii="Times New Roman" w:hAnsi="Times New Roman" w:cs="Times New Roman"/>
          <w:color w:val="000000" w:themeColor="text1"/>
          <w:sz w:val="20"/>
          <w:szCs w:val="20"/>
        </w:rPr>
        <w:t>лида</w:t>
      </w:r>
      <w:proofErr w:type="spellEnd"/>
      <w:r w:rsidR="005752A8" w:rsidRPr="005276C3">
        <w:rPr>
          <w:rFonts w:ascii="Times New Roman" w:hAnsi="Times New Roman" w:cs="Times New Roman"/>
          <w:color w:val="000000" w:themeColor="text1"/>
          <w:sz w:val="20"/>
          <w:szCs w:val="20"/>
        </w:rPr>
        <w:t xml:space="preserve"> Уполномоченного органа принимают меры к устранению допущенных нарушений, устраняют причины и условия, способствующие совершению нарушений.</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88370D">
      <w:pPr>
        <w:pStyle w:val="ac"/>
        <w:keepNext/>
        <w:widowControl/>
        <w:numPr>
          <w:ilvl w:val="0"/>
          <w:numId w:val="2"/>
        </w:numPr>
        <w:ind w:left="0" w:firstLine="709"/>
        <w:jc w:val="center"/>
        <w:rPr>
          <w:rFonts w:ascii="Times New Roman" w:hAnsi="Times New Roman" w:cs="Times New Roman"/>
          <w:color w:val="000000" w:themeColor="text1"/>
          <w:sz w:val="20"/>
          <w:szCs w:val="20"/>
        </w:rPr>
      </w:pPr>
      <w:bookmarkStart w:id="30" w:name="bookmark30"/>
      <w:r w:rsidRPr="005276C3">
        <w:rPr>
          <w:rFonts w:ascii="Times New Roman" w:hAnsi="Times New Roman" w:cs="Times New Roman"/>
          <w:color w:val="000000" w:themeColor="text1"/>
          <w:sz w:val="20"/>
          <w:szCs w:val="20"/>
        </w:rPr>
        <w:t>Досудебный (внесудебный) порядок обжалования решений и (или) действий (бездействия) органа местного самоуправления,</w:t>
      </w:r>
      <w:bookmarkEnd w:id="30"/>
    </w:p>
    <w:p w:rsidR="009E5625" w:rsidRPr="005276C3" w:rsidRDefault="005752A8" w:rsidP="0088370D">
      <w:pPr>
        <w:keepNext/>
        <w:widowControl/>
        <w:ind w:firstLine="709"/>
        <w:jc w:val="center"/>
        <w:rPr>
          <w:rFonts w:ascii="Times New Roman" w:hAnsi="Times New Roman" w:cs="Times New Roman"/>
          <w:color w:val="000000" w:themeColor="text1"/>
          <w:sz w:val="20"/>
          <w:szCs w:val="20"/>
        </w:rPr>
      </w:pPr>
      <w:bookmarkStart w:id="31" w:name="bookmark31"/>
      <w:r w:rsidRPr="005276C3">
        <w:rPr>
          <w:rFonts w:ascii="Times New Roman" w:hAnsi="Times New Roman" w:cs="Times New Roman"/>
          <w:color w:val="000000" w:themeColor="text1"/>
          <w:sz w:val="20"/>
          <w:szCs w:val="20"/>
        </w:rPr>
        <w:t>предоставляющего муниципальную услугу, а также его должностных</w:t>
      </w:r>
      <w:bookmarkEnd w:id="31"/>
    </w:p>
    <w:p w:rsidR="009E5625" w:rsidRPr="005276C3" w:rsidRDefault="005752A8" w:rsidP="0088370D">
      <w:pPr>
        <w:keepNext/>
        <w:widowControl/>
        <w:ind w:firstLine="709"/>
        <w:jc w:val="center"/>
        <w:rPr>
          <w:rFonts w:ascii="Times New Roman" w:hAnsi="Times New Roman" w:cs="Times New Roman"/>
          <w:color w:val="000000" w:themeColor="text1"/>
          <w:sz w:val="20"/>
          <w:szCs w:val="20"/>
        </w:rPr>
      </w:pPr>
      <w:bookmarkStart w:id="32" w:name="bookmark32"/>
      <w:r w:rsidRPr="005276C3">
        <w:rPr>
          <w:rFonts w:ascii="Times New Roman" w:hAnsi="Times New Roman" w:cs="Times New Roman"/>
          <w:color w:val="000000" w:themeColor="text1"/>
          <w:sz w:val="20"/>
          <w:szCs w:val="20"/>
        </w:rPr>
        <w:t>лиц, муниципальных служащих</w:t>
      </w:r>
      <w:bookmarkEnd w:id="32"/>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p>
    <w:p w:rsidR="009E5625"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lastRenderedPageBreak/>
        <w:t xml:space="preserve">5.1. </w:t>
      </w:r>
      <w:r w:rsidR="005752A8" w:rsidRPr="005276C3">
        <w:rPr>
          <w:rFonts w:ascii="Times New Roman" w:hAnsi="Times New Roman" w:cs="Times New Roman"/>
          <w:color w:val="000000" w:themeColor="text1"/>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88370D">
      <w:pPr>
        <w:keepNext/>
        <w:widowControl/>
        <w:ind w:firstLine="709"/>
        <w:jc w:val="center"/>
        <w:rPr>
          <w:rFonts w:ascii="Times New Roman" w:hAnsi="Times New Roman" w:cs="Times New Roman"/>
          <w:color w:val="000000" w:themeColor="text1"/>
          <w:sz w:val="20"/>
          <w:szCs w:val="20"/>
        </w:rPr>
      </w:pPr>
      <w:bookmarkStart w:id="33" w:name="bookmark33"/>
      <w:r w:rsidRPr="005276C3">
        <w:rPr>
          <w:rFonts w:ascii="Times New Roman" w:hAnsi="Times New Roman" w:cs="Times New Roman"/>
          <w:color w:val="000000" w:themeColor="text1"/>
          <w:sz w:val="20"/>
          <w:szCs w:val="20"/>
        </w:rPr>
        <w:t>Органы местного самоуправления, организации и уполномоченные</w:t>
      </w:r>
      <w:r w:rsidRPr="005276C3">
        <w:rPr>
          <w:rFonts w:ascii="Times New Roman" w:hAnsi="Times New Roman" w:cs="Times New Roman"/>
          <w:color w:val="000000" w:themeColor="text1"/>
          <w:sz w:val="20"/>
          <w:szCs w:val="20"/>
        </w:rPr>
        <w:br/>
        <w:t>на рассмотрение жалобы лица, которым может быть направлена жалоба</w:t>
      </w:r>
      <w:r w:rsidRPr="005276C3">
        <w:rPr>
          <w:rFonts w:ascii="Times New Roman" w:hAnsi="Times New Roman" w:cs="Times New Roman"/>
          <w:color w:val="000000" w:themeColor="text1"/>
          <w:sz w:val="20"/>
          <w:szCs w:val="20"/>
        </w:rPr>
        <w:br/>
        <w:t>заявителя в досудебном (внесудебном) порядке</w:t>
      </w:r>
      <w:bookmarkEnd w:id="33"/>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5.2. </w:t>
      </w:r>
      <w:r w:rsidR="005752A8" w:rsidRPr="005276C3">
        <w:rPr>
          <w:rFonts w:ascii="Times New Roman" w:hAnsi="Times New Roman" w:cs="Times New Roman"/>
          <w:color w:val="000000" w:themeColor="text1"/>
          <w:sz w:val="20"/>
          <w:szCs w:val="20"/>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к руководителю многофункционального центра - на решения и действия (бездействие) работника многофункционального центра;</w:t>
      </w:r>
    </w:p>
    <w:p w:rsidR="009E5625"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к учредителю многофункционального центра - на решение и действия (бездействие) многофункционального центра.</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1CEF" w:rsidRPr="005276C3" w:rsidRDefault="00251CEF"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88370D">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Способы информирования заявителей о порядке подачи и рассмотрения</w:t>
      </w:r>
      <w:r w:rsidRPr="005276C3">
        <w:rPr>
          <w:rFonts w:ascii="Times New Roman" w:hAnsi="Times New Roman" w:cs="Times New Roman"/>
          <w:color w:val="000000" w:themeColor="text1"/>
          <w:sz w:val="20"/>
          <w:szCs w:val="20"/>
        </w:rPr>
        <w:br/>
        <w:t>жалобы, в том числе с использованием Единого портала государственных</w:t>
      </w:r>
    </w:p>
    <w:p w:rsidR="009E5625" w:rsidRPr="005276C3" w:rsidRDefault="005752A8" w:rsidP="0088370D">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и муниципальных услуг (функций)</w:t>
      </w:r>
    </w:p>
    <w:p w:rsidR="00251CEF" w:rsidRPr="005276C3" w:rsidRDefault="00251CEF" w:rsidP="0088370D">
      <w:pPr>
        <w:keepNext/>
        <w:widowControl/>
        <w:ind w:firstLine="709"/>
        <w:jc w:val="center"/>
        <w:rPr>
          <w:rFonts w:ascii="Times New Roman" w:hAnsi="Times New Roman" w:cs="Times New Roman"/>
          <w:color w:val="000000" w:themeColor="text1"/>
          <w:sz w:val="20"/>
          <w:szCs w:val="20"/>
        </w:rPr>
      </w:pPr>
    </w:p>
    <w:p w:rsidR="009E5625" w:rsidRPr="005276C3" w:rsidRDefault="00251CEF"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5.3. </w:t>
      </w:r>
      <w:r w:rsidR="005752A8" w:rsidRPr="005276C3">
        <w:rPr>
          <w:rFonts w:ascii="Times New Roman" w:hAnsi="Times New Roman" w:cs="Times New Roman"/>
          <w:color w:val="000000" w:themeColor="text1"/>
          <w:sz w:val="20"/>
          <w:szCs w:val="20"/>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88370D">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Перечень нормативных правовых актов, регулирующих порядок досудебного</w:t>
      </w:r>
    </w:p>
    <w:p w:rsidR="009E5625" w:rsidRPr="005276C3" w:rsidRDefault="005752A8" w:rsidP="0088370D">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(внесудебного) обжалования действий (бездействия) и (или) решений,</w:t>
      </w:r>
      <w:r w:rsidRPr="005276C3">
        <w:rPr>
          <w:rFonts w:ascii="Times New Roman" w:hAnsi="Times New Roman" w:cs="Times New Roman"/>
          <w:color w:val="000000" w:themeColor="text1"/>
          <w:sz w:val="20"/>
          <w:szCs w:val="20"/>
        </w:rPr>
        <w:br/>
        <w:t>принятых (осуществленных) в ходе предоставления муниципальной услуги</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5.4. </w:t>
      </w:r>
      <w:r w:rsidR="005752A8" w:rsidRPr="005276C3">
        <w:rPr>
          <w:rFonts w:ascii="Times New Roman" w:hAnsi="Times New Roman" w:cs="Times New Roman"/>
          <w:color w:val="000000" w:themeColor="text1"/>
          <w:sz w:val="20"/>
          <w:szCs w:val="20"/>
        </w:rPr>
        <w:t>Порядок досудебного (внесудебного) обжалования решений и действий (бездействия) регулируется:</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Федеральным законом № 210-ФЗ;</w:t>
      </w:r>
    </w:p>
    <w:p w:rsidR="009E5625"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постановлением Правительства Российской Федерации от 20 ноября 2012 г,</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w:t>
      </w:r>
      <w:r w:rsidRPr="005276C3">
        <w:rPr>
          <w:rFonts w:ascii="Times New Roman" w:hAnsi="Times New Roman" w:cs="Times New Roman"/>
          <w:color w:val="000000" w:themeColor="text1"/>
          <w:sz w:val="20"/>
          <w:szCs w:val="20"/>
        </w:rPr>
        <w:tab/>
        <w:t>1198 «О федеральной государственной информационной системе,</w:t>
      </w:r>
      <w:r w:rsidR="00731AEC"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88370D">
      <w:pPr>
        <w:pStyle w:val="ac"/>
        <w:keepNext/>
        <w:widowControl/>
        <w:numPr>
          <w:ilvl w:val="0"/>
          <w:numId w:val="2"/>
        </w:numPr>
        <w:ind w:left="0"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Особенности выполнения административных процедур (действий)</w:t>
      </w:r>
    </w:p>
    <w:p w:rsidR="009E5625" w:rsidRPr="005276C3" w:rsidRDefault="005752A8" w:rsidP="0088370D">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в многофункциональных центрах предоставления государственных</w:t>
      </w:r>
    </w:p>
    <w:p w:rsidR="009E5625" w:rsidRPr="005276C3" w:rsidRDefault="005752A8" w:rsidP="0088370D">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и муниципальных услуг</w:t>
      </w:r>
    </w:p>
    <w:p w:rsidR="00731AEC" w:rsidRPr="005276C3" w:rsidRDefault="00731AEC" w:rsidP="0088370D">
      <w:pPr>
        <w:keepNext/>
        <w:widowControl/>
        <w:ind w:firstLine="709"/>
        <w:jc w:val="center"/>
        <w:rPr>
          <w:rFonts w:ascii="Times New Roman" w:hAnsi="Times New Roman" w:cs="Times New Roman"/>
          <w:color w:val="000000" w:themeColor="text1"/>
          <w:sz w:val="20"/>
          <w:szCs w:val="20"/>
        </w:rPr>
      </w:pPr>
    </w:p>
    <w:p w:rsidR="009E5625" w:rsidRPr="005276C3" w:rsidRDefault="005752A8" w:rsidP="0088370D">
      <w:pPr>
        <w:keepNext/>
        <w:widowControl/>
        <w:ind w:firstLine="709"/>
        <w:jc w:val="center"/>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Исчерпывающий перечень административных процедур (действий)</w:t>
      </w:r>
      <w:r w:rsidRPr="005276C3">
        <w:rPr>
          <w:rFonts w:ascii="Times New Roman" w:hAnsi="Times New Roman" w:cs="Times New Roman"/>
          <w:color w:val="000000" w:themeColor="text1"/>
          <w:sz w:val="20"/>
          <w:szCs w:val="20"/>
        </w:rPr>
        <w:br/>
        <w:t>при предоставлении государственной (муниципальной) услуги,</w:t>
      </w:r>
      <w:r w:rsidRPr="005276C3">
        <w:rPr>
          <w:rFonts w:ascii="Times New Roman" w:hAnsi="Times New Roman" w:cs="Times New Roman"/>
          <w:color w:val="000000" w:themeColor="text1"/>
          <w:sz w:val="20"/>
          <w:szCs w:val="20"/>
        </w:rPr>
        <w:br/>
        <w:t>выполняемых многофункциональными центрами</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6.1. </w:t>
      </w:r>
      <w:r w:rsidR="005752A8" w:rsidRPr="005276C3">
        <w:rPr>
          <w:rFonts w:ascii="Times New Roman" w:hAnsi="Times New Roman" w:cs="Times New Roman"/>
          <w:color w:val="000000" w:themeColor="text1"/>
          <w:sz w:val="20"/>
          <w:szCs w:val="20"/>
        </w:rPr>
        <w:t>Многофункциональный центр осуществляет:</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на бумажном носителе и заверение выписок из информационных систем органов, участвующих в предоставлении Услуги;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иные процедуры и действия, предусмотренные Федеральным законом № 210-ФЗ.</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88370D">
      <w:pPr>
        <w:keepNext/>
        <w:widowControl/>
        <w:ind w:firstLine="709"/>
        <w:jc w:val="center"/>
        <w:rPr>
          <w:rFonts w:ascii="Times New Roman" w:hAnsi="Times New Roman" w:cs="Times New Roman"/>
          <w:color w:val="000000" w:themeColor="text1"/>
          <w:sz w:val="20"/>
          <w:szCs w:val="20"/>
        </w:rPr>
      </w:pPr>
      <w:bookmarkStart w:id="34" w:name="bookmark34"/>
      <w:r w:rsidRPr="005276C3">
        <w:rPr>
          <w:rFonts w:ascii="Times New Roman" w:hAnsi="Times New Roman" w:cs="Times New Roman"/>
          <w:color w:val="000000" w:themeColor="text1"/>
          <w:sz w:val="20"/>
          <w:szCs w:val="20"/>
        </w:rPr>
        <w:t>Информирование заявителей</w:t>
      </w:r>
      <w:bookmarkEnd w:id="34"/>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p>
    <w:p w:rsidR="009E5625"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6.2. </w:t>
      </w:r>
      <w:r w:rsidR="005752A8" w:rsidRPr="005276C3">
        <w:rPr>
          <w:rFonts w:ascii="Times New Roman" w:hAnsi="Times New Roman" w:cs="Times New Roman"/>
          <w:color w:val="000000" w:themeColor="text1"/>
          <w:sz w:val="20"/>
          <w:szCs w:val="20"/>
        </w:rPr>
        <w:t>Информирование Заявителя осуществляется следующими способами: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а)</w:t>
      </w:r>
      <w:r w:rsidRPr="005276C3">
        <w:rPr>
          <w:rFonts w:ascii="Times New Roman" w:hAnsi="Times New Roman" w:cs="Times New Roman"/>
          <w:color w:val="000000" w:themeColor="text1"/>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lastRenderedPageBreak/>
        <w:t>б)</w:t>
      </w:r>
      <w:r w:rsidRPr="005276C3">
        <w:rPr>
          <w:rFonts w:ascii="Times New Roman" w:hAnsi="Times New Roman" w:cs="Times New Roman"/>
          <w:color w:val="000000" w:themeColor="text1"/>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bookmarkStart w:id="35" w:name="bookmark35"/>
      <w:r w:rsidRPr="005276C3">
        <w:rPr>
          <w:rFonts w:ascii="Times New Roman" w:hAnsi="Times New Roman" w:cs="Times New Roman"/>
          <w:color w:val="000000" w:themeColor="text1"/>
          <w:sz w:val="20"/>
          <w:szCs w:val="20"/>
        </w:rPr>
        <w:t>Выдача заявителю результата предоставления муниципальной услуги</w:t>
      </w:r>
      <w:bookmarkEnd w:id="35"/>
    </w:p>
    <w:p w:rsidR="009E5625"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6.3. </w:t>
      </w:r>
      <w:r w:rsidR="005752A8" w:rsidRPr="005276C3">
        <w:rPr>
          <w:rFonts w:ascii="Times New Roman" w:hAnsi="Times New Roman" w:cs="Times New Roman"/>
          <w:color w:val="000000" w:themeColor="text1"/>
          <w:sz w:val="20"/>
          <w:szCs w:val="20"/>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E5625"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731AEC" w:rsidRPr="005276C3">
        <w:rPr>
          <w:rFonts w:ascii="Times New Roman" w:hAnsi="Times New Roman" w:cs="Times New Roman"/>
          <w:color w:val="000000" w:themeColor="text1"/>
          <w:sz w:val="20"/>
          <w:szCs w:val="20"/>
        </w:rPr>
        <w:t xml:space="preserve"> </w:t>
      </w:r>
      <w:r w:rsidRPr="005276C3">
        <w:rPr>
          <w:rFonts w:ascii="Times New Roman" w:hAnsi="Times New Roman" w:cs="Times New Roman"/>
          <w:color w:val="000000" w:themeColor="text1"/>
          <w:sz w:val="20"/>
          <w:szCs w:val="20"/>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5625"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6.4. </w:t>
      </w:r>
      <w:r w:rsidR="005752A8" w:rsidRPr="005276C3">
        <w:rPr>
          <w:rFonts w:ascii="Times New Roman" w:hAnsi="Times New Roman" w:cs="Times New Roman"/>
          <w:color w:val="000000" w:themeColor="text1"/>
          <w:sz w:val="20"/>
          <w:szCs w:val="20"/>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1AEC" w:rsidRPr="005276C3" w:rsidRDefault="005752A8"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Работник многофункционального центра осуществляет следующие действия:</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проверяет полномочия представителя Заявителя (в случае обращения представителя Заявителя);</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определяет статус</w:t>
      </w:r>
      <w:bookmarkStart w:id="36" w:name="_GoBack"/>
      <w:bookmarkEnd w:id="36"/>
      <w:r w:rsidR="005752A8" w:rsidRPr="005276C3">
        <w:rPr>
          <w:rFonts w:ascii="Times New Roman" w:hAnsi="Times New Roman" w:cs="Times New Roman"/>
          <w:color w:val="000000" w:themeColor="text1"/>
          <w:sz w:val="20"/>
          <w:szCs w:val="20"/>
        </w:rPr>
        <w:t xml:space="preserve"> исполнения заявления;</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AEC"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выдает документы Заявителю, при необходимости запрашивает у Заявителя подписи за каждый выданный документ;</w:t>
      </w:r>
    </w:p>
    <w:p w:rsidR="0071750F" w:rsidRPr="005276C3" w:rsidRDefault="00731AEC" w:rsidP="00BC4E34">
      <w:pPr>
        <w:keepNext/>
        <w:widowControl/>
        <w:ind w:firstLine="709"/>
        <w:jc w:val="both"/>
        <w:rPr>
          <w:rFonts w:ascii="Times New Roman" w:hAnsi="Times New Roman" w:cs="Times New Roman"/>
          <w:color w:val="000000" w:themeColor="text1"/>
          <w:sz w:val="20"/>
          <w:szCs w:val="20"/>
        </w:rPr>
      </w:pPr>
      <w:r w:rsidRPr="005276C3">
        <w:rPr>
          <w:rFonts w:ascii="Times New Roman" w:hAnsi="Times New Roman" w:cs="Times New Roman"/>
          <w:color w:val="000000" w:themeColor="text1"/>
          <w:sz w:val="20"/>
          <w:szCs w:val="20"/>
        </w:rPr>
        <w:t xml:space="preserve">- </w:t>
      </w:r>
      <w:r w:rsidR="005752A8" w:rsidRPr="005276C3">
        <w:rPr>
          <w:rFonts w:ascii="Times New Roman" w:hAnsi="Times New Roman" w:cs="Times New Roman"/>
          <w:color w:val="000000" w:themeColor="text1"/>
          <w:sz w:val="20"/>
          <w:szCs w:val="20"/>
        </w:rPr>
        <w:t>запрашивает согласие Заявителя на участие в смс-опросе для оценки качества предоставленной Услуги многофункциональным центром.</w:t>
      </w:r>
    </w:p>
    <w:p w:rsidR="0071750F" w:rsidRPr="005276C3" w:rsidRDefault="0071750F" w:rsidP="00B55812">
      <w:pPr>
        <w:rPr>
          <w:rFonts w:ascii="Times New Roman" w:hAnsi="Times New Roman" w:cs="Times New Roman"/>
          <w:color w:val="auto"/>
          <w:sz w:val="20"/>
          <w:szCs w:val="20"/>
        </w:rPr>
      </w:pPr>
      <w:r w:rsidRPr="005276C3">
        <w:rPr>
          <w:rFonts w:ascii="Times New Roman" w:hAnsi="Times New Roman" w:cs="Times New Roman"/>
          <w:color w:val="auto"/>
          <w:sz w:val="20"/>
          <w:szCs w:val="20"/>
        </w:rPr>
        <w:br w:type="page"/>
      </w:r>
    </w:p>
    <w:p w:rsidR="0088370D" w:rsidRDefault="0088370D" w:rsidP="00B55812">
      <w:pPr>
        <w:pStyle w:val="29"/>
        <w:framePr w:w="6206" w:h="992" w:hRule="exact" w:wrap="none" w:vAnchor="page" w:hAnchor="page" w:x="4863" w:y="375"/>
        <w:shd w:val="clear" w:color="auto" w:fill="auto"/>
        <w:rPr>
          <w:rStyle w:val="28"/>
          <w:sz w:val="24"/>
          <w:szCs w:val="24"/>
        </w:rPr>
      </w:pPr>
    </w:p>
    <w:p w:rsidR="0071750F" w:rsidRPr="005276C3" w:rsidRDefault="0071750F" w:rsidP="00B55812">
      <w:pPr>
        <w:pStyle w:val="29"/>
        <w:framePr w:w="6206" w:h="992" w:hRule="exact" w:wrap="none" w:vAnchor="page" w:hAnchor="page" w:x="4863" w:y="375"/>
        <w:shd w:val="clear" w:color="auto" w:fill="auto"/>
        <w:rPr>
          <w:sz w:val="20"/>
          <w:szCs w:val="20"/>
        </w:rPr>
      </w:pPr>
      <w:r w:rsidRPr="005276C3">
        <w:rPr>
          <w:rStyle w:val="28"/>
          <w:sz w:val="20"/>
          <w:szCs w:val="20"/>
        </w:rPr>
        <w:t xml:space="preserve">Приложение </w:t>
      </w:r>
      <w:proofErr w:type="gramStart"/>
      <w:r w:rsidRPr="005276C3">
        <w:rPr>
          <w:rStyle w:val="28"/>
          <w:sz w:val="20"/>
          <w:szCs w:val="20"/>
        </w:rPr>
        <w:t>№« I</w:t>
      </w:r>
      <w:proofErr w:type="gramEnd"/>
      <w:r w:rsidRPr="005276C3">
        <w:rPr>
          <w:rStyle w:val="28"/>
          <w:sz w:val="20"/>
          <w:szCs w:val="20"/>
        </w:rPr>
        <w:t xml:space="preserve"> к типовому административному регламенту предоставления муниципальной услуги</w:t>
      </w:r>
    </w:p>
    <w:p w:rsidR="0071750F" w:rsidRPr="005276C3" w:rsidRDefault="0071750F" w:rsidP="00B55812">
      <w:pPr>
        <w:pStyle w:val="29"/>
        <w:framePr w:w="6206" w:h="992" w:hRule="exact" w:wrap="none" w:vAnchor="page" w:hAnchor="page" w:x="4863" w:y="375"/>
        <w:shd w:val="clear" w:color="auto" w:fill="auto"/>
        <w:rPr>
          <w:sz w:val="20"/>
          <w:szCs w:val="20"/>
        </w:rPr>
      </w:pPr>
      <w:r w:rsidRPr="005276C3">
        <w:rPr>
          <w:rStyle w:val="28"/>
          <w:sz w:val="20"/>
          <w:szCs w:val="20"/>
        </w:rPr>
        <w:t>«Присвоение адреса объекту адресации, изменение и аннулирование такого адреса»</w:t>
      </w:r>
    </w:p>
    <w:p w:rsidR="0071750F" w:rsidRPr="005276C3" w:rsidRDefault="0071750F" w:rsidP="00B55812">
      <w:pPr>
        <w:spacing w:line="276" w:lineRule="auto"/>
        <w:ind w:firstLine="708"/>
        <w:jc w:val="both"/>
        <w:rPr>
          <w:rFonts w:ascii="Times New Roman" w:hAnsi="Times New Roman" w:cs="Times New Roman"/>
          <w:color w:val="auto"/>
          <w:sz w:val="20"/>
          <w:szCs w:val="20"/>
        </w:rPr>
      </w:pPr>
    </w:p>
    <w:p w:rsidR="0071750F" w:rsidRPr="005276C3" w:rsidRDefault="0071750F" w:rsidP="00B55812">
      <w:pPr>
        <w:pStyle w:val="70"/>
        <w:framePr w:w="9983" w:h="686" w:hRule="exact" w:wrap="none" w:vAnchor="page" w:hAnchor="page" w:x="1076" w:y="1310"/>
        <w:shd w:val="clear" w:color="auto" w:fill="auto"/>
        <w:spacing w:after="195" w:line="200" w:lineRule="exact"/>
      </w:pPr>
    </w:p>
    <w:p w:rsidR="0071750F" w:rsidRPr="005276C3" w:rsidRDefault="0071750F" w:rsidP="00B55812">
      <w:pPr>
        <w:pStyle w:val="80"/>
        <w:framePr w:w="9983" w:h="686" w:hRule="exact" w:wrap="none" w:vAnchor="page" w:hAnchor="page" w:x="1076" w:y="1310"/>
        <w:shd w:val="clear" w:color="auto" w:fill="auto"/>
        <w:spacing w:before="0" w:after="0" w:line="240" w:lineRule="exact"/>
        <w:rPr>
          <w:sz w:val="20"/>
          <w:szCs w:val="20"/>
        </w:rPr>
      </w:pPr>
      <w:r w:rsidRPr="005276C3">
        <w:rPr>
          <w:rStyle w:val="8"/>
          <w:b/>
          <w:bCs/>
          <w:sz w:val="20"/>
          <w:szCs w:val="20"/>
        </w:rPr>
        <w:t>Форма решения о присвоении адреса объекту адресации</w:t>
      </w:r>
    </w:p>
    <w:p w:rsidR="0071750F" w:rsidRPr="005276C3" w:rsidRDefault="0071750F" w:rsidP="00B55812">
      <w:pPr>
        <w:pStyle w:val="910"/>
        <w:framePr w:w="9983" w:h="1030" w:hRule="exact" w:wrap="none" w:vAnchor="page" w:hAnchor="page" w:x="991" w:y="2357"/>
        <w:shd w:val="clear" w:color="auto" w:fill="auto"/>
        <w:spacing w:before="0" w:after="0"/>
      </w:pPr>
      <w:r w:rsidRPr="005276C3">
        <w:rPr>
          <w:rStyle w:val="9"/>
          <w:color w:val="000000"/>
        </w:rPr>
        <w:t>(наименование органа местного самоуправления, органа государственной власти субъекта Российской</w:t>
      </w:r>
      <w:r w:rsidRPr="005276C3">
        <w:rPr>
          <w:rStyle w:val="9"/>
          <w:color w:val="000000"/>
        </w:rPr>
        <w:br/>
        <w:t>Федерации - города федерального значения или органа местного самоуправления внутригородского</w:t>
      </w:r>
      <w:r w:rsidRPr="005276C3">
        <w:rPr>
          <w:rStyle w:val="9"/>
          <w:color w:val="000000"/>
        </w:rPr>
        <w:br/>
        <w:t>муниципального образования города федерального значения, уполномоченного законом субъекта Российской</w:t>
      </w:r>
      <w:r w:rsidRPr="005276C3">
        <w:rPr>
          <w:rStyle w:val="9"/>
          <w:color w:val="000000"/>
        </w:rPr>
        <w:br/>
        <w:t>Федерации</w:t>
      </w:r>
    </w:p>
    <w:p w:rsidR="0071750F" w:rsidRPr="005276C3" w:rsidRDefault="0071750F" w:rsidP="00B55812">
      <w:pPr>
        <w:rPr>
          <w:rFonts w:ascii="Times New Roman" w:hAnsi="Times New Roman" w:cs="Times New Roman"/>
          <w:color w:val="auto"/>
          <w:sz w:val="20"/>
          <w:szCs w:val="20"/>
        </w:rPr>
      </w:pPr>
    </w:p>
    <w:p w:rsidR="0071750F" w:rsidRPr="005276C3" w:rsidRDefault="0071750F" w:rsidP="00B55812">
      <w:pPr>
        <w:rPr>
          <w:rFonts w:ascii="Times New Roman" w:hAnsi="Times New Roman" w:cs="Times New Roman"/>
          <w:color w:val="auto"/>
          <w:sz w:val="20"/>
          <w:szCs w:val="20"/>
        </w:rPr>
      </w:pPr>
    </w:p>
    <w:p w:rsidR="0071750F" w:rsidRPr="005276C3" w:rsidRDefault="0071750F" w:rsidP="00B55812">
      <w:pPr>
        <w:rPr>
          <w:rFonts w:ascii="Times New Roman" w:hAnsi="Times New Roman" w:cs="Times New Roman"/>
          <w:color w:val="auto"/>
          <w:sz w:val="20"/>
          <w:szCs w:val="20"/>
        </w:rPr>
      </w:pPr>
    </w:p>
    <w:p w:rsidR="0071750F" w:rsidRPr="005276C3" w:rsidRDefault="0071750F" w:rsidP="00B55812">
      <w:pPr>
        <w:rPr>
          <w:rFonts w:ascii="Times New Roman" w:hAnsi="Times New Roman" w:cs="Times New Roman"/>
          <w:color w:val="auto"/>
          <w:sz w:val="20"/>
          <w:szCs w:val="20"/>
        </w:rPr>
      </w:pPr>
      <w:r w:rsidRPr="005276C3">
        <w:rPr>
          <w:rFonts w:ascii="Times New Roman" w:hAnsi="Times New Roman" w:cs="Times New Roman"/>
          <w:color w:val="auto"/>
          <w:sz w:val="20"/>
          <w:szCs w:val="20"/>
        </w:rPr>
        <w:t>________________________________________________________________________</w:t>
      </w:r>
    </w:p>
    <w:p w:rsidR="0071750F" w:rsidRPr="005276C3" w:rsidRDefault="0071750F" w:rsidP="00B55812">
      <w:pPr>
        <w:rPr>
          <w:rFonts w:ascii="Times New Roman" w:hAnsi="Times New Roman" w:cs="Times New Roman"/>
          <w:sz w:val="20"/>
          <w:szCs w:val="20"/>
        </w:rPr>
      </w:pPr>
    </w:p>
    <w:p w:rsidR="0071750F" w:rsidRPr="005276C3" w:rsidRDefault="0071750F" w:rsidP="00B55812">
      <w:pPr>
        <w:rPr>
          <w:rFonts w:ascii="Times New Roman" w:hAnsi="Times New Roman" w:cs="Times New Roman"/>
          <w:sz w:val="20"/>
          <w:szCs w:val="20"/>
        </w:rPr>
      </w:pPr>
    </w:p>
    <w:p w:rsidR="0071750F" w:rsidRPr="005276C3" w:rsidRDefault="0071750F" w:rsidP="00B55812">
      <w:pPr>
        <w:rPr>
          <w:rFonts w:ascii="Times New Roman" w:hAnsi="Times New Roman" w:cs="Times New Roman"/>
          <w:sz w:val="20"/>
          <w:szCs w:val="20"/>
        </w:rPr>
      </w:pPr>
    </w:p>
    <w:p w:rsidR="0071750F" w:rsidRPr="005276C3" w:rsidRDefault="0071750F" w:rsidP="00B55812">
      <w:pPr>
        <w:rPr>
          <w:rFonts w:ascii="Times New Roman" w:hAnsi="Times New Roman" w:cs="Times New Roman"/>
          <w:sz w:val="20"/>
          <w:szCs w:val="20"/>
        </w:rPr>
      </w:pPr>
      <w:r w:rsidRPr="005276C3">
        <w:rPr>
          <w:rFonts w:ascii="Times New Roman" w:hAnsi="Times New Roman" w:cs="Times New Roman"/>
          <w:sz w:val="20"/>
          <w:szCs w:val="20"/>
        </w:rPr>
        <w:t>__________________________________________________________________________</w:t>
      </w:r>
    </w:p>
    <w:p w:rsidR="0071750F" w:rsidRPr="005276C3" w:rsidRDefault="0071750F" w:rsidP="00B55812">
      <w:pPr>
        <w:pStyle w:val="910"/>
        <w:framePr w:w="9983" w:h="261" w:hRule="exact" w:wrap="none" w:vAnchor="page" w:hAnchor="page" w:x="1076" w:y="3722"/>
        <w:shd w:val="clear" w:color="auto" w:fill="auto"/>
        <w:spacing w:before="0" w:after="0" w:line="200" w:lineRule="exact"/>
      </w:pPr>
      <w:r w:rsidRPr="005276C3">
        <w:rPr>
          <w:rStyle w:val="9"/>
          <w:color w:val="000000"/>
        </w:rPr>
        <w:t>(вид документа)</w:t>
      </w:r>
    </w:p>
    <w:p w:rsidR="0084098C" w:rsidRPr="005276C3" w:rsidRDefault="0084098C" w:rsidP="00B55812">
      <w:pPr>
        <w:rPr>
          <w:rFonts w:ascii="Times New Roman" w:hAnsi="Times New Roman" w:cs="Times New Roman"/>
          <w:sz w:val="20"/>
          <w:szCs w:val="20"/>
        </w:rPr>
      </w:pPr>
    </w:p>
    <w:p w:rsidR="0084098C" w:rsidRPr="005276C3" w:rsidRDefault="0084098C" w:rsidP="00B55812">
      <w:pPr>
        <w:rPr>
          <w:rFonts w:ascii="Times New Roman" w:hAnsi="Times New Roman" w:cs="Times New Roman"/>
          <w:sz w:val="20"/>
          <w:szCs w:val="20"/>
        </w:rPr>
      </w:pPr>
    </w:p>
    <w:p w:rsidR="0084098C" w:rsidRPr="005276C3" w:rsidRDefault="0084098C" w:rsidP="00B55812">
      <w:pPr>
        <w:rPr>
          <w:rFonts w:ascii="Times New Roman" w:hAnsi="Times New Roman" w:cs="Times New Roman"/>
          <w:sz w:val="20"/>
          <w:szCs w:val="20"/>
        </w:rPr>
      </w:pPr>
    </w:p>
    <w:p w:rsidR="0084098C" w:rsidRPr="005276C3" w:rsidRDefault="0084098C" w:rsidP="00B55812">
      <w:pPr>
        <w:pStyle w:val="22"/>
        <w:framePr w:w="9282" w:wrap="none" w:vAnchor="page" w:hAnchor="page" w:x="1076" w:y="4189"/>
        <w:shd w:val="clear" w:color="auto" w:fill="auto"/>
        <w:spacing w:after="0" w:line="260" w:lineRule="exact"/>
        <w:ind w:right="4086"/>
        <w:jc w:val="right"/>
        <w:rPr>
          <w:sz w:val="20"/>
          <w:szCs w:val="20"/>
        </w:rPr>
      </w:pPr>
      <w:r w:rsidRPr="005276C3">
        <w:rPr>
          <w:rStyle w:val="21"/>
          <w:sz w:val="20"/>
          <w:szCs w:val="20"/>
        </w:rPr>
        <w:t xml:space="preserve">№                      от  </w:t>
      </w:r>
    </w:p>
    <w:p w:rsidR="00303B0A" w:rsidRPr="005276C3" w:rsidRDefault="00303B0A" w:rsidP="00B55812">
      <w:pPr>
        <w:rPr>
          <w:rFonts w:ascii="Times New Roman" w:hAnsi="Times New Roman" w:cs="Times New Roman"/>
          <w:sz w:val="20"/>
          <w:szCs w:val="20"/>
        </w:rPr>
      </w:pPr>
    </w:p>
    <w:p w:rsidR="00303B0A" w:rsidRPr="005276C3" w:rsidRDefault="00303B0A" w:rsidP="00B55812">
      <w:pPr>
        <w:pStyle w:val="101"/>
        <w:framePr w:w="9983" w:h="1913" w:hRule="exact" w:wrap="none" w:vAnchor="page" w:hAnchor="page" w:x="1076" w:y="5000"/>
        <w:shd w:val="clear" w:color="auto" w:fill="auto"/>
        <w:spacing w:before="0" w:after="0"/>
        <w:ind w:firstLine="580"/>
        <w:rPr>
          <w:sz w:val="20"/>
          <w:szCs w:val="20"/>
        </w:rPr>
      </w:pPr>
      <w:r w:rsidRPr="005276C3">
        <w:rPr>
          <w:rStyle w:val="100"/>
          <w:sz w:val="20"/>
          <w:szCs w:val="20"/>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03B0A" w:rsidRPr="005276C3" w:rsidRDefault="00303B0A" w:rsidP="00B55812">
      <w:pPr>
        <w:rPr>
          <w:rFonts w:ascii="Times New Roman" w:hAnsi="Times New Roman" w:cs="Times New Roman"/>
          <w:sz w:val="20"/>
          <w:szCs w:val="20"/>
        </w:rPr>
      </w:pPr>
    </w:p>
    <w:p w:rsidR="00303B0A" w:rsidRPr="005276C3" w:rsidRDefault="00303B0A" w:rsidP="00B55812">
      <w:pPr>
        <w:rPr>
          <w:rFonts w:ascii="Times New Roman" w:hAnsi="Times New Roman" w:cs="Times New Roman"/>
          <w:sz w:val="20"/>
          <w:szCs w:val="20"/>
        </w:rPr>
      </w:pPr>
    </w:p>
    <w:p w:rsidR="00303B0A" w:rsidRPr="005276C3" w:rsidRDefault="00303B0A" w:rsidP="00B55812">
      <w:pPr>
        <w:rPr>
          <w:rFonts w:ascii="Times New Roman" w:hAnsi="Times New Roman" w:cs="Times New Roman"/>
          <w:sz w:val="20"/>
          <w:szCs w:val="20"/>
        </w:rPr>
      </w:pPr>
    </w:p>
    <w:p w:rsidR="00303B0A" w:rsidRPr="005276C3" w:rsidRDefault="00303B0A" w:rsidP="00B55812">
      <w:pPr>
        <w:rPr>
          <w:rFonts w:ascii="Times New Roman" w:hAnsi="Times New Roman" w:cs="Times New Roman"/>
          <w:sz w:val="20"/>
          <w:szCs w:val="20"/>
        </w:rPr>
      </w:pPr>
    </w:p>
    <w:p w:rsidR="00303B0A" w:rsidRPr="005276C3" w:rsidRDefault="00303B0A" w:rsidP="00B55812">
      <w:pPr>
        <w:rPr>
          <w:rFonts w:ascii="Times New Roman" w:hAnsi="Times New Roman" w:cs="Times New Roman"/>
          <w:sz w:val="20"/>
          <w:szCs w:val="20"/>
        </w:rPr>
      </w:pPr>
    </w:p>
    <w:p w:rsidR="00303B0A" w:rsidRPr="005276C3" w:rsidRDefault="00303B0A" w:rsidP="00B55812">
      <w:pPr>
        <w:rPr>
          <w:rFonts w:ascii="Times New Roman" w:hAnsi="Times New Roman" w:cs="Times New Roman"/>
          <w:sz w:val="20"/>
          <w:szCs w:val="20"/>
        </w:rPr>
      </w:pPr>
    </w:p>
    <w:p w:rsidR="00303B0A" w:rsidRPr="005276C3" w:rsidRDefault="00303B0A" w:rsidP="00B55812">
      <w:pPr>
        <w:rPr>
          <w:rFonts w:ascii="Times New Roman" w:hAnsi="Times New Roman" w:cs="Times New Roman"/>
          <w:sz w:val="20"/>
          <w:szCs w:val="20"/>
        </w:rPr>
      </w:pPr>
    </w:p>
    <w:p w:rsidR="00303B0A" w:rsidRPr="005276C3" w:rsidRDefault="00303B0A" w:rsidP="00B55812">
      <w:pPr>
        <w:rPr>
          <w:rFonts w:ascii="Times New Roman" w:hAnsi="Times New Roman" w:cs="Times New Roman"/>
          <w:sz w:val="20"/>
          <w:szCs w:val="20"/>
        </w:rPr>
      </w:pPr>
      <w:r w:rsidRPr="005276C3">
        <w:rPr>
          <w:rFonts w:ascii="Times New Roman" w:hAnsi="Times New Roman" w:cs="Times New Roman"/>
          <w:sz w:val="20"/>
          <w:szCs w:val="20"/>
        </w:rPr>
        <w:t>_________________________________________________________________________</w:t>
      </w:r>
    </w:p>
    <w:p w:rsidR="00303B0A" w:rsidRPr="005276C3" w:rsidRDefault="00303B0A" w:rsidP="00B55812">
      <w:pPr>
        <w:rPr>
          <w:rFonts w:ascii="Times New Roman" w:hAnsi="Times New Roman" w:cs="Times New Roman"/>
          <w:sz w:val="20"/>
          <w:szCs w:val="20"/>
        </w:rPr>
      </w:pPr>
    </w:p>
    <w:p w:rsidR="00303B0A" w:rsidRPr="005276C3" w:rsidRDefault="00303B0A" w:rsidP="00B55812">
      <w:pPr>
        <w:pStyle w:val="910"/>
        <w:framePr w:w="9983" w:h="1166" w:hRule="exact" w:wrap="none" w:vAnchor="page" w:hAnchor="page" w:x="1076" w:y="7140"/>
        <w:shd w:val="clear" w:color="auto" w:fill="auto"/>
        <w:spacing w:before="0" w:after="0"/>
      </w:pPr>
      <w:r w:rsidRPr="005276C3">
        <w:rPr>
          <w:rStyle w:val="9"/>
          <w:color w:val="000000"/>
        </w:rPr>
        <w:t>(указываются реквизиты иных документов, на основании которых принято решение о присвоении</w:t>
      </w:r>
      <w:r w:rsidRPr="005276C3">
        <w:rPr>
          <w:rStyle w:val="9"/>
          <w:color w:val="000000"/>
        </w:rPr>
        <w:br/>
        <w:t>адреса, включая реквизиты правил присвоения, изменения и аннулирования адресов, утвержденных</w:t>
      </w:r>
      <w:r w:rsidRPr="005276C3">
        <w:rPr>
          <w:rStyle w:val="9"/>
          <w:color w:val="000000"/>
        </w:rPr>
        <w:br/>
        <w:t>муниципальными правовыми актами и нормативными правовыми актами субъектов Российской</w:t>
      </w:r>
      <w:r w:rsidRPr="005276C3">
        <w:rPr>
          <w:rStyle w:val="9"/>
          <w:color w:val="000000"/>
        </w:rPr>
        <w:br/>
        <w:t>Федерации - городов федерального значения до дня вступления в силу Федерального закона № 443-ФЗ,</w:t>
      </w:r>
      <w:r w:rsidRPr="005276C3">
        <w:rPr>
          <w:rStyle w:val="9"/>
          <w:color w:val="000000"/>
        </w:rPr>
        <w:br/>
        <w:t>и/или реквизиты заявления о присвоении адреса объекту адресации)</w:t>
      </w:r>
    </w:p>
    <w:p w:rsidR="00790129" w:rsidRPr="005276C3" w:rsidRDefault="00790129" w:rsidP="00B55812">
      <w:pPr>
        <w:rPr>
          <w:rFonts w:ascii="Times New Roman" w:hAnsi="Times New Roman" w:cs="Times New Roman"/>
          <w:sz w:val="20"/>
          <w:szCs w:val="20"/>
        </w:rPr>
      </w:pPr>
    </w:p>
    <w:p w:rsidR="00790129" w:rsidRPr="005276C3" w:rsidRDefault="00790129" w:rsidP="00B55812">
      <w:pPr>
        <w:rPr>
          <w:rFonts w:ascii="Times New Roman" w:hAnsi="Times New Roman" w:cs="Times New Roman"/>
          <w:sz w:val="20"/>
          <w:szCs w:val="20"/>
        </w:rPr>
      </w:pPr>
    </w:p>
    <w:p w:rsidR="00790129" w:rsidRPr="005276C3" w:rsidRDefault="00790129" w:rsidP="00B55812">
      <w:pPr>
        <w:rPr>
          <w:rFonts w:ascii="Times New Roman" w:hAnsi="Times New Roman" w:cs="Times New Roman"/>
          <w:sz w:val="20"/>
          <w:szCs w:val="20"/>
        </w:rPr>
      </w:pPr>
    </w:p>
    <w:p w:rsidR="00790129" w:rsidRPr="005276C3" w:rsidRDefault="00790129" w:rsidP="00B55812">
      <w:pPr>
        <w:rPr>
          <w:rFonts w:ascii="Times New Roman" w:hAnsi="Times New Roman" w:cs="Times New Roman"/>
          <w:sz w:val="20"/>
          <w:szCs w:val="20"/>
        </w:rPr>
      </w:pPr>
      <w:r w:rsidRPr="005276C3">
        <w:rPr>
          <w:rFonts w:ascii="Times New Roman" w:hAnsi="Times New Roman" w:cs="Times New Roman"/>
          <w:sz w:val="20"/>
          <w:szCs w:val="20"/>
        </w:rPr>
        <w:t>_________________________________________________________________________</w:t>
      </w:r>
    </w:p>
    <w:p w:rsidR="00790129" w:rsidRPr="005276C3" w:rsidRDefault="00790129" w:rsidP="00B55812">
      <w:pPr>
        <w:pStyle w:val="910"/>
        <w:framePr w:w="9983" w:h="1162" w:hRule="exact" w:wrap="none" w:vAnchor="page" w:hAnchor="page" w:x="1123" w:y="8735"/>
        <w:shd w:val="clear" w:color="auto" w:fill="auto"/>
        <w:spacing w:before="0" w:after="0"/>
      </w:pPr>
      <w:r w:rsidRPr="005276C3">
        <w:rPr>
          <w:rStyle w:val="9"/>
          <w:color w:val="000000"/>
        </w:rPr>
        <w:t>(наименование органа местного самоуправления, органа государственной власти субъекта Российской</w:t>
      </w:r>
      <w:r w:rsidRPr="005276C3">
        <w:rPr>
          <w:rStyle w:val="9"/>
          <w:color w:val="000000"/>
        </w:rPr>
        <w:br/>
        <w:t>Федерации - города федерального значения или органа местного самоуправления внутригородского</w:t>
      </w:r>
      <w:r w:rsidRPr="005276C3">
        <w:rPr>
          <w:rStyle w:val="9"/>
          <w:color w:val="000000"/>
        </w:rPr>
        <w:br/>
        <w:t>муниципального образования города федерального значения, уполномоченного законом субъекта Российской</w:t>
      </w:r>
      <w:r w:rsidRPr="005276C3">
        <w:rPr>
          <w:rStyle w:val="9"/>
          <w:color w:val="000000"/>
        </w:rPr>
        <w:br/>
        <w:t>Федерации»)</w:t>
      </w:r>
    </w:p>
    <w:p w:rsidR="00BF3E9B" w:rsidRPr="005276C3" w:rsidRDefault="00BF3E9B" w:rsidP="00B55812">
      <w:pPr>
        <w:rPr>
          <w:rFonts w:ascii="Times New Roman" w:hAnsi="Times New Roman" w:cs="Times New Roman"/>
          <w:sz w:val="20"/>
          <w:szCs w:val="20"/>
        </w:rPr>
      </w:pPr>
    </w:p>
    <w:p w:rsidR="00BF3E9B" w:rsidRPr="005276C3" w:rsidRDefault="00BF3E9B" w:rsidP="00B55812">
      <w:pPr>
        <w:rPr>
          <w:rFonts w:ascii="Times New Roman" w:hAnsi="Times New Roman" w:cs="Times New Roman"/>
          <w:sz w:val="20"/>
          <w:szCs w:val="20"/>
        </w:rPr>
      </w:pPr>
    </w:p>
    <w:p w:rsidR="00BF3E9B" w:rsidRPr="005276C3" w:rsidRDefault="00BF3E9B" w:rsidP="00B55812">
      <w:pPr>
        <w:rPr>
          <w:rFonts w:ascii="Times New Roman" w:hAnsi="Times New Roman" w:cs="Times New Roman"/>
          <w:sz w:val="20"/>
          <w:szCs w:val="20"/>
        </w:rPr>
      </w:pPr>
    </w:p>
    <w:p w:rsidR="00BF3E9B" w:rsidRPr="005276C3" w:rsidRDefault="00BF3E9B" w:rsidP="00B55812">
      <w:pPr>
        <w:rPr>
          <w:rFonts w:ascii="Times New Roman" w:hAnsi="Times New Roman" w:cs="Times New Roman"/>
          <w:sz w:val="20"/>
          <w:szCs w:val="20"/>
        </w:rPr>
      </w:pPr>
    </w:p>
    <w:p w:rsidR="00BF3E9B" w:rsidRPr="005276C3" w:rsidRDefault="00BF3E9B" w:rsidP="00B55812">
      <w:pPr>
        <w:pStyle w:val="101"/>
        <w:framePr w:w="9983" w:h="1142" w:hRule="exact" w:wrap="none" w:vAnchor="page" w:hAnchor="page" w:x="1076" w:y="10119"/>
        <w:shd w:val="clear" w:color="auto" w:fill="auto"/>
        <w:spacing w:before="0" w:after="289" w:line="240" w:lineRule="exact"/>
        <w:jc w:val="center"/>
        <w:rPr>
          <w:sz w:val="20"/>
          <w:szCs w:val="20"/>
        </w:rPr>
      </w:pPr>
      <w:r w:rsidRPr="005276C3">
        <w:rPr>
          <w:rStyle w:val="100"/>
          <w:sz w:val="20"/>
          <w:szCs w:val="20"/>
        </w:rPr>
        <w:t>ПОСТАНОВЛЯЕТ:</w:t>
      </w:r>
    </w:p>
    <w:p w:rsidR="00BF3E9B" w:rsidRPr="005276C3" w:rsidRDefault="00BF3E9B" w:rsidP="00B55812">
      <w:pPr>
        <w:pStyle w:val="101"/>
        <w:framePr w:w="9983" w:h="1142" w:hRule="exact" w:wrap="none" w:vAnchor="page" w:hAnchor="page" w:x="1076" w:y="10119"/>
        <w:shd w:val="clear" w:color="auto" w:fill="auto"/>
        <w:spacing w:before="0" w:after="0" w:line="240" w:lineRule="exact"/>
        <w:rPr>
          <w:sz w:val="20"/>
          <w:szCs w:val="20"/>
        </w:rPr>
      </w:pPr>
      <w:r w:rsidRPr="005276C3">
        <w:rPr>
          <w:rStyle w:val="100"/>
          <w:sz w:val="20"/>
          <w:szCs w:val="20"/>
        </w:rPr>
        <w:t>1. Присвоить адрес ------------------------------------------------------------------------------------------------</w:t>
      </w:r>
    </w:p>
    <w:p w:rsidR="00BF3E9B" w:rsidRPr="005276C3" w:rsidRDefault="00BF3E9B" w:rsidP="00B55812">
      <w:pPr>
        <w:pStyle w:val="910"/>
        <w:framePr w:w="9983" w:h="1142" w:hRule="exact" w:wrap="none" w:vAnchor="page" w:hAnchor="page" w:x="1076" w:y="10119"/>
        <w:shd w:val="clear" w:color="auto" w:fill="auto"/>
        <w:spacing w:before="0" w:after="0" w:line="200" w:lineRule="exact"/>
        <w:ind w:left="4320"/>
        <w:jc w:val="left"/>
      </w:pPr>
      <w:r w:rsidRPr="005276C3">
        <w:rPr>
          <w:rStyle w:val="9"/>
          <w:color w:val="000000"/>
        </w:rPr>
        <w:t>(присвоенный объекту адресации адрес)</w:t>
      </w:r>
    </w:p>
    <w:p w:rsidR="00BF3E9B" w:rsidRPr="005276C3" w:rsidRDefault="00BF3E9B" w:rsidP="00B55812">
      <w:pPr>
        <w:rPr>
          <w:rFonts w:ascii="Times New Roman" w:hAnsi="Times New Roman" w:cs="Times New Roman"/>
          <w:sz w:val="20"/>
          <w:szCs w:val="20"/>
        </w:rPr>
      </w:pPr>
    </w:p>
    <w:p w:rsidR="00A625CD" w:rsidRPr="005276C3" w:rsidRDefault="00A625CD" w:rsidP="00B55812">
      <w:pPr>
        <w:rPr>
          <w:rFonts w:ascii="Times New Roman" w:hAnsi="Times New Roman" w:cs="Times New Roman"/>
          <w:sz w:val="20"/>
          <w:szCs w:val="20"/>
        </w:rPr>
      </w:pPr>
    </w:p>
    <w:p w:rsidR="00A625CD" w:rsidRPr="005276C3" w:rsidRDefault="00A625CD" w:rsidP="00B55812">
      <w:pPr>
        <w:rPr>
          <w:rFonts w:ascii="Times New Roman" w:hAnsi="Times New Roman" w:cs="Times New Roman"/>
          <w:sz w:val="20"/>
          <w:szCs w:val="20"/>
        </w:rPr>
      </w:pPr>
    </w:p>
    <w:p w:rsidR="00A625CD" w:rsidRPr="005276C3" w:rsidRDefault="00A625CD" w:rsidP="00B55812">
      <w:pPr>
        <w:rPr>
          <w:rFonts w:ascii="Times New Roman" w:hAnsi="Times New Roman" w:cs="Times New Roman"/>
          <w:sz w:val="20"/>
          <w:szCs w:val="20"/>
        </w:rPr>
      </w:pPr>
    </w:p>
    <w:p w:rsidR="00A625CD" w:rsidRPr="005276C3" w:rsidRDefault="00A625CD" w:rsidP="00B55812">
      <w:pPr>
        <w:rPr>
          <w:rFonts w:ascii="Times New Roman" w:hAnsi="Times New Roman" w:cs="Times New Roman"/>
          <w:sz w:val="20"/>
          <w:szCs w:val="20"/>
        </w:rPr>
      </w:pPr>
    </w:p>
    <w:p w:rsidR="00A625CD" w:rsidRPr="005276C3" w:rsidRDefault="00A625CD" w:rsidP="00B55812">
      <w:pPr>
        <w:rPr>
          <w:rFonts w:ascii="Times New Roman" w:hAnsi="Times New Roman" w:cs="Times New Roman"/>
          <w:sz w:val="20"/>
          <w:szCs w:val="20"/>
        </w:rPr>
      </w:pPr>
    </w:p>
    <w:p w:rsidR="00A625CD" w:rsidRPr="005276C3" w:rsidRDefault="00A625CD" w:rsidP="00B55812">
      <w:pPr>
        <w:pStyle w:val="101"/>
        <w:framePr w:w="9983" w:h="549" w:hRule="exact" w:wrap="none" w:vAnchor="page" w:hAnchor="page" w:x="1076" w:y="11329"/>
        <w:shd w:val="clear" w:color="auto" w:fill="auto"/>
        <w:spacing w:before="0" w:after="0" w:line="240" w:lineRule="exact"/>
        <w:rPr>
          <w:sz w:val="20"/>
          <w:szCs w:val="20"/>
        </w:rPr>
      </w:pPr>
      <w:r w:rsidRPr="005276C3">
        <w:rPr>
          <w:rStyle w:val="100"/>
          <w:sz w:val="20"/>
          <w:szCs w:val="20"/>
        </w:rPr>
        <w:t>следующему объекту адресации</w:t>
      </w:r>
      <w:r w:rsidRPr="005276C3">
        <w:rPr>
          <w:rStyle w:val="100"/>
          <w:sz w:val="20"/>
          <w:szCs w:val="20"/>
        </w:rPr>
        <w:tab/>
      </w:r>
    </w:p>
    <w:p w:rsidR="00A625CD" w:rsidRPr="005276C3" w:rsidRDefault="00A625CD" w:rsidP="00B55812">
      <w:pPr>
        <w:pStyle w:val="910"/>
        <w:framePr w:w="9983" w:h="549" w:hRule="exact" w:wrap="none" w:vAnchor="page" w:hAnchor="page" w:x="1076" w:y="11329"/>
        <w:shd w:val="clear" w:color="auto" w:fill="auto"/>
        <w:spacing w:before="0" w:after="0" w:line="200" w:lineRule="exact"/>
        <w:ind w:left="3780"/>
        <w:jc w:val="left"/>
      </w:pPr>
      <w:r w:rsidRPr="005276C3">
        <w:rPr>
          <w:rStyle w:val="9"/>
          <w:color w:val="000000"/>
        </w:rPr>
        <w:t>(вид, наименование, описание местонахождения объекта адресации,</w:t>
      </w:r>
    </w:p>
    <w:p w:rsidR="00A625CD" w:rsidRPr="005276C3" w:rsidRDefault="00A625CD" w:rsidP="00B55812">
      <w:pPr>
        <w:rPr>
          <w:rFonts w:ascii="Times New Roman" w:hAnsi="Times New Roman" w:cs="Times New Roman"/>
          <w:sz w:val="20"/>
          <w:szCs w:val="20"/>
        </w:rPr>
      </w:pPr>
    </w:p>
    <w:p w:rsidR="00A625CD" w:rsidRPr="005276C3" w:rsidRDefault="00A625CD" w:rsidP="00B55812">
      <w:pPr>
        <w:pStyle w:val="910"/>
        <w:shd w:val="clear" w:color="auto" w:fill="auto"/>
        <w:spacing w:before="0" w:after="0"/>
        <w:rPr>
          <w:rStyle w:val="9"/>
          <w:color w:val="000000"/>
        </w:rPr>
      </w:pPr>
      <w:r w:rsidRPr="005276C3">
        <w:rPr>
          <w:rStyle w:val="9"/>
          <w:color w:val="000000"/>
        </w:rPr>
        <w:t>________________________________________________________________________________________</w:t>
      </w:r>
    </w:p>
    <w:p w:rsidR="00A625CD" w:rsidRPr="005276C3" w:rsidRDefault="00A625CD" w:rsidP="00B55812">
      <w:pPr>
        <w:pStyle w:val="910"/>
        <w:shd w:val="clear" w:color="auto" w:fill="auto"/>
        <w:spacing w:before="0" w:after="0"/>
      </w:pPr>
      <w:r w:rsidRPr="005276C3">
        <w:rPr>
          <w:rStyle w:val="9"/>
          <w:color w:val="000000"/>
        </w:rPr>
        <w:t>кадастровый номер объекта недвижимости, являющегося объектом адресации (в случае присвоения адреса</w:t>
      </w:r>
      <w:r w:rsidRPr="005276C3">
        <w:rPr>
          <w:rStyle w:val="9"/>
          <w:color w:val="000000"/>
        </w:rPr>
        <w:br/>
        <w:t>поставленному на государственный кадастровый учет объекту недвижимости),</w:t>
      </w:r>
    </w:p>
    <w:p w:rsidR="00A625CD" w:rsidRPr="005276C3" w:rsidRDefault="00A625CD" w:rsidP="00B55812">
      <w:pPr>
        <w:rPr>
          <w:rFonts w:ascii="Times New Roman" w:hAnsi="Times New Roman" w:cs="Times New Roman"/>
          <w:sz w:val="20"/>
          <w:szCs w:val="20"/>
        </w:rPr>
      </w:pPr>
      <w:r w:rsidRPr="005276C3">
        <w:rPr>
          <w:rFonts w:ascii="Times New Roman" w:hAnsi="Times New Roman" w:cs="Times New Roman"/>
          <w:sz w:val="20"/>
          <w:szCs w:val="20"/>
        </w:rPr>
        <w:t>__________________________________________________________________________</w:t>
      </w:r>
    </w:p>
    <w:p w:rsidR="00A625CD" w:rsidRPr="005276C3" w:rsidRDefault="00A625CD" w:rsidP="00B55812">
      <w:pPr>
        <w:pStyle w:val="910"/>
        <w:pBdr>
          <w:bottom w:val="single" w:sz="12" w:space="1" w:color="auto"/>
        </w:pBdr>
        <w:shd w:val="clear" w:color="auto" w:fill="auto"/>
        <w:spacing w:before="0" w:after="0" w:line="223" w:lineRule="exact"/>
        <w:rPr>
          <w:rStyle w:val="9"/>
          <w:color w:val="000000"/>
        </w:rPr>
      </w:pPr>
      <w:r w:rsidRPr="005276C3">
        <w:rPr>
          <w:rStyle w:val="9"/>
          <w:color w:val="000000"/>
        </w:rPr>
        <w:t>кадастровые номера, адреса и сведения об объектах недвижимости, из которых образуется объект адресации</w:t>
      </w:r>
      <w:r w:rsidRPr="005276C3">
        <w:rPr>
          <w:rStyle w:val="9"/>
          <w:color w:val="000000"/>
        </w:rPr>
        <w:br/>
        <w:t>(в случае образования объекта в результате преобразования существующего объекта или объектов),</w:t>
      </w:r>
    </w:p>
    <w:p w:rsidR="00827B6D" w:rsidRPr="005276C3" w:rsidRDefault="00827B6D" w:rsidP="00B55812">
      <w:pPr>
        <w:pStyle w:val="910"/>
        <w:pBdr>
          <w:bottom w:val="single" w:sz="12" w:space="1" w:color="auto"/>
        </w:pBdr>
        <w:shd w:val="clear" w:color="auto" w:fill="auto"/>
        <w:spacing w:before="0" w:after="0" w:line="223" w:lineRule="exact"/>
      </w:pPr>
    </w:p>
    <w:p w:rsidR="00827B6D" w:rsidRPr="005276C3" w:rsidRDefault="00827B6D" w:rsidP="00B55812">
      <w:pPr>
        <w:pStyle w:val="910"/>
        <w:shd w:val="clear" w:color="auto" w:fill="auto"/>
        <w:spacing w:before="0" w:after="0" w:line="223" w:lineRule="exact"/>
      </w:pPr>
      <w:r w:rsidRPr="005276C3">
        <w:rPr>
          <w:rStyle w:val="9"/>
          <w:color w:val="000000"/>
        </w:rPr>
        <w:t>аннулируемый адрес объекта адресации и уникальный номер аннулируемого адреса объекта адресации</w:t>
      </w:r>
      <w:r w:rsidRPr="005276C3">
        <w:rPr>
          <w:rStyle w:val="9"/>
          <w:color w:val="000000"/>
        </w:rPr>
        <w:br/>
        <w:t>в государственном адресном реестре (в случае присвоения нового адреса объекту адресации),</w:t>
      </w:r>
    </w:p>
    <w:p w:rsidR="00827B6D" w:rsidRPr="005276C3" w:rsidRDefault="00827B6D" w:rsidP="00B55812">
      <w:pPr>
        <w:rPr>
          <w:rFonts w:ascii="Times New Roman" w:hAnsi="Times New Roman" w:cs="Times New Roman"/>
          <w:sz w:val="20"/>
          <w:szCs w:val="20"/>
        </w:rPr>
      </w:pPr>
      <w:r w:rsidRPr="005276C3">
        <w:rPr>
          <w:rFonts w:ascii="Times New Roman" w:hAnsi="Times New Roman" w:cs="Times New Roman"/>
          <w:sz w:val="20"/>
          <w:szCs w:val="20"/>
        </w:rPr>
        <w:t>__________________________________________________________________________</w:t>
      </w:r>
    </w:p>
    <w:p w:rsidR="00827B6D" w:rsidRPr="005276C3" w:rsidRDefault="00827B6D" w:rsidP="00B55812">
      <w:pPr>
        <w:pStyle w:val="910"/>
        <w:shd w:val="clear" w:color="auto" w:fill="auto"/>
        <w:spacing w:before="0" w:after="0" w:line="200" w:lineRule="exact"/>
      </w:pPr>
      <w:r w:rsidRPr="005276C3">
        <w:rPr>
          <w:rStyle w:val="9"/>
          <w:color w:val="000000"/>
        </w:rPr>
        <w:t>другие необходимые сведения, определенные уполномоченным органом (при наличии)</w:t>
      </w:r>
    </w:p>
    <w:p w:rsidR="00827B6D" w:rsidRPr="005276C3" w:rsidRDefault="00827B6D" w:rsidP="00B55812">
      <w:pPr>
        <w:pStyle w:val="34"/>
        <w:shd w:val="clear" w:color="auto" w:fill="auto"/>
        <w:spacing w:line="200" w:lineRule="exact"/>
        <w:rPr>
          <w:rStyle w:val="33"/>
        </w:rPr>
      </w:pPr>
    </w:p>
    <w:p w:rsidR="00827B6D" w:rsidRPr="005276C3" w:rsidRDefault="00827B6D" w:rsidP="00B55812">
      <w:pPr>
        <w:pStyle w:val="101"/>
        <w:framePr w:w="9983" w:h="297" w:hRule="exact" w:wrap="none" w:vAnchor="page" w:hAnchor="page" w:x="1076" w:y="15606"/>
        <w:shd w:val="clear" w:color="auto" w:fill="auto"/>
        <w:spacing w:before="0" w:after="0" w:line="240" w:lineRule="exact"/>
        <w:jc w:val="right"/>
        <w:rPr>
          <w:sz w:val="20"/>
          <w:szCs w:val="20"/>
        </w:rPr>
      </w:pPr>
      <w:r w:rsidRPr="005276C3">
        <w:rPr>
          <w:rStyle w:val="100"/>
          <w:sz w:val="20"/>
          <w:szCs w:val="20"/>
        </w:rPr>
        <w:t>М.П.</w:t>
      </w:r>
    </w:p>
    <w:p w:rsidR="008338B9" w:rsidRPr="005276C3" w:rsidRDefault="00827B6D" w:rsidP="00B55812">
      <w:pPr>
        <w:pStyle w:val="34"/>
        <w:shd w:val="clear" w:color="auto" w:fill="auto"/>
        <w:spacing w:line="200" w:lineRule="exact"/>
        <w:rPr>
          <w:rStyle w:val="33"/>
        </w:rPr>
      </w:pPr>
      <w:r w:rsidRPr="005276C3">
        <w:rPr>
          <w:rStyle w:val="33"/>
        </w:rPr>
        <w:t xml:space="preserve"> (должность, Ф.И.О.)</w:t>
      </w:r>
      <w:r w:rsidRPr="005276C3">
        <w:rPr>
          <w:rStyle w:val="33"/>
        </w:rPr>
        <w:tab/>
      </w:r>
      <w:r w:rsidRPr="005276C3">
        <w:rPr>
          <w:rStyle w:val="33"/>
        </w:rPr>
        <w:tab/>
      </w:r>
      <w:r w:rsidRPr="005276C3">
        <w:rPr>
          <w:rStyle w:val="33"/>
        </w:rPr>
        <w:tab/>
      </w:r>
      <w:r w:rsidRPr="005276C3">
        <w:rPr>
          <w:rStyle w:val="33"/>
        </w:rPr>
        <w:tab/>
      </w:r>
      <w:r w:rsidRPr="005276C3">
        <w:rPr>
          <w:rStyle w:val="33"/>
        </w:rPr>
        <w:tab/>
      </w:r>
      <w:r w:rsidRPr="005276C3">
        <w:rPr>
          <w:rStyle w:val="33"/>
        </w:rPr>
        <w:tab/>
      </w:r>
      <w:r w:rsidRPr="005276C3">
        <w:rPr>
          <w:rStyle w:val="33"/>
        </w:rPr>
        <w:tab/>
      </w:r>
      <w:r w:rsidRPr="005276C3">
        <w:rPr>
          <w:rStyle w:val="33"/>
        </w:rPr>
        <w:tab/>
      </w:r>
      <w:r w:rsidRPr="005276C3">
        <w:rPr>
          <w:rStyle w:val="33"/>
        </w:rPr>
        <w:tab/>
      </w:r>
      <w:r w:rsidRPr="005276C3">
        <w:rPr>
          <w:rStyle w:val="33"/>
        </w:rPr>
        <w:tab/>
        <w:t>(подпись)</w:t>
      </w:r>
    </w:p>
    <w:p w:rsidR="008338B9" w:rsidRPr="005276C3" w:rsidRDefault="008338B9" w:rsidP="00B55812">
      <w:pPr>
        <w:pStyle w:val="29"/>
        <w:shd w:val="clear" w:color="auto" w:fill="auto"/>
        <w:spacing w:line="158" w:lineRule="exact"/>
        <w:rPr>
          <w:rStyle w:val="28"/>
          <w:sz w:val="20"/>
          <w:szCs w:val="20"/>
        </w:rPr>
      </w:pPr>
      <w:r w:rsidRPr="005276C3">
        <w:rPr>
          <w:rStyle w:val="33"/>
        </w:rPr>
        <w:br w:type="page"/>
      </w:r>
      <w:r w:rsidRPr="005276C3">
        <w:rPr>
          <w:rStyle w:val="28"/>
          <w:sz w:val="20"/>
          <w:szCs w:val="20"/>
        </w:rPr>
        <w:lastRenderedPageBreak/>
        <w:t>Приложение №</w:t>
      </w:r>
      <w:r w:rsidR="00AE086C" w:rsidRPr="005276C3">
        <w:rPr>
          <w:rStyle w:val="28"/>
          <w:sz w:val="20"/>
          <w:szCs w:val="20"/>
        </w:rPr>
        <w:t xml:space="preserve"> 2</w:t>
      </w:r>
      <w:r w:rsidRPr="005276C3">
        <w:rPr>
          <w:rStyle w:val="28"/>
          <w:sz w:val="20"/>
          <w:szCs w:val="20"/>
        </w:rPr>
        <w:t xml:space="preserve"> к типовому административному регламенту </w:t>
      </w:r>
    </w:p>
    <w:p w:rsidR="008338B9" w:rsidRPr="005276C3" w:rsidRDefault="008338B9" w:rsidP="00B55812">
      <w:pPr>
        <w:pStyle w:val="29"/>
        <w:shd w:val="clear" w:color="auto" w:fill="auto"/>
        <w:spacing w:line="158" w:lineRule="exact"/>
        <w:rPr>
          <w:rStyle w:val="28"/>
          <w:sz w:val="20"/>
          <w:szCs w:val="20"/>
        </w:rPr>
      </w:pPr>
      <w:r w:rsidRPr="005276C3">
        <w:rPr>
          <w:rStyle w:val="28"/>
          <w:sz w:val="20"/>
          <w:szCs w:val="20"/>
        </w:rPr>
        <w:t xml:space="preserve">предоставления муниципальной услуги </w:t>
      </w:r>
    </w:p>
    <w:p w:rsidR="008338B9" w:rsidRPr="005276C3" w:rsidRDefault="008338B9" w:rsidP="00B55812">
      <w:pPr>
        <w:pStyle w:val="29"/>
        <w:shd w:val="clear" w:color="auto" w:fill="auto"/>
        <w:spacing w:line="158" w:lineRule="exact"/>
        <w:rPr>
          <w:rStyle w:val="28"/>
          <w:sz w:val="20"/>
          <w:szCs w:val="20"/>
        </w:rPr>
      </w:pPr>
      <w:r w:rsidRPr="005276C3">
        <w:rPr>
          <w:rStyle w:val="28"/>
          <w:sz w:val="20"/>
          <w:szCs w:val="20"/>
        </w:rPr>
        <w:t xml:space="preserve">«Присвоение адреса объекту адресации, </w:t>
      </w:r>
    </w:p>
    <w:p w:rsidR="008338B9" w:rsidRPr="005276C3" w:rsidRDefault="008338B9" w:rsidP="00B55812">
      <w:pPr>
        <w:pStyle w:val="29"/>
        <w:shd w:val="clear" w:color="auto" w:fill="auto"/>
        <w:spacing w:line="158" w:lineRule="exact"/>
        <w:rPr>
          <w:sz w:val="20"/>
          <w:szCs w:val="20"/>
        </w:rPr>
      </w:pPr>
      <w:r w:rsidRPr="005276C3">
        <w:rPr>
          <w:rStyle w:val="28"/>
          <w:sz w:val="20"/>
          <w:szCs w:val="20"/>
        </w:rPr>
        <w:t>изменение и аннулирование такого адреса»</w:t>
      </w:r>
    </w:p>
    <w:p w:rsidR="008338B9" w:rsidRPr="005276C3" w:rsidRDefault="008338B9" w:rsidP="00B55812">
      <w:pPr>
        <w:rPr>
          <w:rStyle w:val="33"/>
          <w:rFonts w:eastAsia="Tahoma"/>
        </w:rPr>
      </w:pPr>
    </w:p>
    <w:p w:rsidR="00827B6D" w:rsidRPr="005276C3" w:rsidRDefault="00827B6D" w:rsidP="00B55812">
      <w:pPr>
        <w:pStyle w:val="34"/>
        <w:shd w:val="clear" w:color="auto" w:fill="auto"/>
        <w:spacing w:line="200" w:lineRule="exact"/>
      </w:pPr>
    </w:p>
    <w:p w:rsidR="00C23249" w:rsidRPr="005276C3" w:rsidRDefault="00C23249" w:rsidP="00B55812">
      <w:pPr>
        <w:pStyle w:val="80"/>
        <w:shd w:val="clear" w:color="auto" w:fill="auto"/>
        <w:spacing w:before="0" w:after="0" w:line="240" w:lineRule="exact"/>
        <w:rPr>
          <w:sz w:val="20"/>
          <w:szCs w:val="20"/>
        </w:rPr>
      </w:pPr>
      <w:r w:rsidRPr="005276C3">
        <w:rPr>
          <w:rStyle w:val="8"/>
          <w:b/>
          <w:bCs/>
          <w:sz w:val="20"/>
          <w:szCs w:val="20"/>
        </w:rPr>
        <w:t>Форма решения об аннулировании адреса объекта адресации</w:t>
      </w:r>
    </w:p>
    <w:p w:rsidR="00827B6D" w:rsidRPr="005276C3" w:rsidRDefault="00827B6D" w:rsidP="00B55812">
      <w:pPr>
        <w:pStyle w:val="34"/>
        <w:pBdr>
          <w:bottom w:val="single" w:sz="12" w:space="1" w:color="auto"/>
        </w:pBdr>
        <w:shd w:val="clear" w:color="auto" w:fill="auto"/>
        <w:spacing w:line="200" w:lineRule="exact"/>
      </w:pPr>
    </w:p>
    <w:p w:rsidR="00C23249" w:rsidRPr="005276C3" w:rsidRDefault="00C23249" w:rsidP="00B55812">
      <w:pPr>
        <w:pStyle w:val="34"/>
        <w:pBdr>
          <w:bottom w:val="single" w:sz="12" w:space="1" w:color="auto"/>
        </w:pBdr>
        <w:shd w:val="clear" w:color="auto" w:fill="auto"/>
        <w:spacing w:line="200" w:lineRule="exact"/>
      </w:pPr>
    </w:p>
    <w:p w:rsidR="00C23249" w:rsidRPr="005276C3" w:rsidRDefault="00C23249" w:rsidP="00B55812">
      <w:pPr>
        <w:pStyle w:val="910"/>
        <w:shd w:val="clear" w:color="auto" w:fill="auto"/>
        <w:spacing w:before="0" w:after="0"/>
        <w:rPr>
          <w:rStyle w:val="9"/>
          <w:color w:val="000000"/>
        </w:rPr>
      </w:pPr>
    </w:p>
    <w:p w:rsidR="00C23249" w:rsidRPr="005276C3" w:rsidRDefault="00C23249" w:rsidP="00B55812">
      <w:pPr>
        <w:pStyle w:val="910"/>
        <w:pBdr>
          <w:bottom w:val="single" w:sz="12" w:space="1" w:color="auto"/>
        </w:pBdr>
        <w:shd w:val="clear" w:color="auto" w:fill="auto"/>
        <w:spacing w:before="0" w:after="0"/>
        <w:rPr>
          <w:rStyle w:val="9"/>
          <w:color w:val="000000"/>
        </w:rPr>
      </w:pPr>
      <w:r w:rsidRPr="005276C3">
        <w:rPr>
          <w:rStyle w:val="9"/>
          <w:color w:val="000000"/>
        </w:rPr>
        <w:t>(наименование органа местного самоуправления, органа государственной власти субъекта Российской</w:t>
      </w:r>
      <w:r w:rsidRPr="005276C3">
        <w:rPr>
          <w:rStyle w:val="9"/>
          <w:color w:val="000000"/>
        </w:rPr>
        <w:br/>
        <w:t>Федерации - города федерального значения или органа местного самоуправления внутригородского</w:t>
      </w:r>
      <w:r w:rsidRPr="005276C3">
        <w:rPr>
          <w:rStyle w:val="9"/>
          <w:color w:val="000000"/>
        </w:rPr>
        <w:br/>
        <w:t>муниципального образования города федерального значения, уполномоченного законом субъекта Российской</w:t>
      </w:r>
      <w:r w:rsidRPr="005276C3">
        <w:rPr>
          <w:rStyle w:val="9"/>
          <w:color w:val="000000"/>
        </w:rPr>
        <w:br/>
        <w:t>Федерации</w:t>
      </w:r>
    </w:p>
    <w:p w:rsidR="00834ECB" w:rsidRPr="005276C3" w:rsidRDefault="00834ECB" w:rsidP="00B55812">
      <w:pPr>
        <w:pStyle w:val="910"/>
        <w:pBdr>
          <w:bottom w:val="single" w:sz="12" w:space="1" w:color="auto"/>
        </w:pBdr>
        <w:shd w:val="clear" w:color="auto" w:fill="auto"/>
        <w:spacing w:before="0" w:after="0"/>
      </w:pPr>
    </w:p>
    <w:p w:rsidR="00834ECB" w:rsidRPr="005276C3" w:rsidRDefault="00834ECB" w:rsidP="00B55812">
      <w:pPr>
        <w:pStyle w:val="910"/>
        <w:shd w:val="clear" w:color="auto" w:fill="auto"/>
        <w:spacing w:before="0" w:after="0" w:line="200" w:lineRule="exact"/>
      </w:pPr>
      <w:r w:rsidRPr="005276C3">
        <w:rPr>
          <w:rStyle w:val="9"/>
          <w:color w:val="000000"/>
        </w:rPr>
        <w:t>(вид документа)</w:t>
      </w:r>
    </w:p>
    <w:p w:rsidR="00834ECB" w:rsidRPr="005276C3" w:rsidRDefault="00834ECB" w:rsidP="00B55812">
      <w:pPr>
        <w:rPr>
          <w:rFonts w:ascii="Times New Roman" w:hAnsi="Times New Roman" w:cs="Times New Roman"/>
          <w:sz w:val="20"/>
          <w:szCs w:val="20"/>
        </w:rPr>
      </w:pPr>
      <w:r w:rsidRPr="005276C3">
        <w:rPr>
          <w:rFonts w:ascii="Times New Roman" w:hAnsi="Times New Roman" w:cs="Times New Roman"/>
          <w:sz w:val="20"/>
          <w:szCs w:val="20"/>
        </w:rPr>
        <w:t>От _________________      № _______________</w:t>
      </w:r>
    </w:p>
    <w:p w:rsidR="00834ECB" w:rsidRPr="005276C3" w:rsidRDefault="00834ECB" w:rsidP="00B55812">
      <w:pPr>
        <w:rPr>
          <w:rFonts w:ascii="Times New Roman" w:hAnsi="Times New Roman" w:cs="Times New Roman"/>
          <w:sz w:val="20"/>
          <w:szCs w:val="20"/>
        </w:rPr>
      </w:pPr>
    </w:p>
    <w:p w:rsidR="00834ECB" w:rsidRPr="005276C3" w:rsidRDefault="00834ECB" w:rsidP="00B55812">
      <w:pPr>
        <w:pStyle w:val="101"/>
        <w:pBdr>
          <w:bottom w:val="single" w:sz="12" w:space="1" w:color="auto"/>
        </w:pBdr>
        <w:shd w:val="clear" w:color="auto" w:fill="auto"/>
        <w:spacing w:before="0" w:after="0"/>
        <w:ind w:firstLine="600"/>
        <w:rPr>
          <w:rStyle w:val="100"/>
          <w:sz w:val="20"/>
          <w:szCs w:val="20"/>
        </w:rPr>
      </w:pPr>
      <w:r w:rsidRPr="005276C3">
        <w:rPr>
          <w:rStyle w:val="100"/>
          <w:sz w:val="20"/>
          <w:szCs w:val="20"/>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834ECB" w:rsidRPr="005276C3" w:rsidRDefault="00834ECB" w:rsidP="00B55812">
      <w:pPr>
        <w:pStyle w:val="101"/>
        <w:pBdr>
          <w:bottom w:val="single" w:sz="12" w:space="1" w:color="auto"/>
        </w:pBdr>
        <w:shd w:val="clear" w:color="auto" w:fill="auto"/>
        <w:spacing w:before="0" w:after="0"/>
        <w:ind w:firstLine="600"/>
        <w:rPr>
          <w:sz w:val="20"/>
          <w:szCs w:val="20"/>
        </w:rPr>
      </w:pPr>
    </w:p>
    <w:p w:rsidR="00834ECB" w:rsidRPr="005276C3" w:rsidRDefault="00834ECB" w:rsidP="00B55812">
      <w:pPr>
        <w:pStyle w:val="910"/>
        <w:shd w:val="clear" w:color="auto" w:fill="auto"/>
        <w:spacing w:before="0" w:after="0"/>
      </w:pPr>
      <w:r w:rsidRPr="005276C3">
        <w:rPr>
          <w:rStyle w:val="9"/>
          <w:color w:val="000000"/>
        </w:rPr>
        <w:t>(указываются реквизиты иных документов, на основании которых принято решение о присвоении</w:t>
      </w:r>
      <w:r w:rsidRPr="005276C3">
        <w:rPr>
          <w:rStyle w:val="9"/>
          <w:color w:val="000000"/>
        </w:rPr>
        <w:br/>
        <w:t>адреса, включая реквизиты правил присвоения, изменения и аннулирования адресов, утвержденных</w:t>
      </w:r>
      <w:r w:rsidRPr="005276C3">
        <w:rPr>
          <w:rStyle w:val="9"/>
          <w:color w:val="000000"/>
        </w:rPr>
        <w:br/>
        <w:t>муниципальными правовыми актами и нормативными правовыми актами субъектов Российской</w:t>
      </w:r>
      <w:r w:rsidRPr="005276C3">
        <w:rPr>
          <w:rStyle w:val="9"/>
          <w:color w:val="000000"/>
        </w:rPr>
        <w:br/>
        <w:t>Федерации - городов федерального значения до дня вступления в силу Федерального закона № 443-ФЗ,</w:t>
      </w:r>
      <w:r w:rsidRPr="005276C3">
        <w:rPr>
          <w:rStyle w:val="9"/>
          <w:color w:val="000000"/>
        </w:rPr>
        <w:br/>
        <w:t>и/или реквизиты заявления о присвоении адреса объекту адресации)</w:t>
      </w:r>
    </w:p>
    <w:p w:rsidR="00834ECB" w:rsidRPr="005276C3" w:rsidRDefault="00834ECB" w:rsidP="00B55812">
      <w:pPr>
        <w:pBdr>
          <w:bottom w:val="single" w:sz="12" w:space="1" w:color="auto"/>
        </w:pBdr>
        <w:rPr>
          <w:rFonts w:ascii="Times New Roman" w:hAnsi="Times New Roman" w:cs="Times New Roman"/>
          <w:sz w:val="20"/>
          <w:szCs w:val="20"/>
        </w:rPr>
      </w:pPr>
    </w:p>
    <w:p w:rsidR="00834ECB" w:rsidRPr="005276C3" w:rsidRDefault="00834ECB" w:rsidP="00B55812">
      <w:pPr>
        <w:jc w:val="center"/>
        <w:rPr>
          <w:rStyle w:val="9"/>
          <w:rFonts w:eastAsia="Tahoma"/>
        </w:rPr>
      </w:pPr>
      <w:r w:rsidRPr="005276C3">
        <w:rPr>
          <w:rStyle w:val="9"/>
          <w:rFonts w:eastAsia="Tahoma"/>
        </w:rPr>
        <w:t>(наименование органа местного самоуправления, органа государственной власти субъекта Российской</w:t>
      </w:r>
      <w:r w:rsidRPr="005276C3">
        <w:rPr>
          <w:rStyle w:val="9"/>
          <w:rFonts w:eastAsia="Tahoma"/>
        </w:rPr>
        <w:br/>
        <w:t>Федерации - города федерального значения или органа местного самоуправления внутригородского</w:t>
      </w:r>
      <w:r w:rsidRPr="005276C3">
        <w:rPr>
          <w:rStyle w:val="9"/>
          <w:rFonts w:eastAsia="Tahoma"/>
        </w:rPr>
        <w:br/>
        <w:t>муниципального образования города федерального значения, уполномоченного законом субъекта Российской</w:t>
      </w:r>
      <w:r w:rsidRPr="005276C3">
        <w:rPr>
          <w:rStyle w:val="9"/>
          <w:rFonts w:eastAsia="Tahoma"/>
        </w:rPr>
        <w:br/>
        <w:t>Федерации</w:t>
      </w:r>
    </w:p>
    <w:p w:rsidR="00834ECB" w:rsidRPr="005276C3" w:rsidRDefault="00834ECB" w:rsidP="00B55812">
      <w:pPr>
        <w:jc w:val="center"/>
        <w:rPr>
          <w:rStyle w:val="9"/>
          <w:rFonts w:eastAsia="Tahoma"/>
        </w:rPr>
      </w:pPr>
    </w:p>
    <w:p w:rsidR="00834ECB" w:rsidRPr="005276C3" w:rsidRDefault="00834ECB" w:rsidP="00B55812">
      <w:pPr>
        <w:pStyle w:val="101"/>
        <w:shd w:val="clear" w:color="auto" w:fill="auto"/>
        <w:spacing w:before="0" w:after="286" w:line="240" w:lineRule="exact"/>
        <w:jc w:val="center"/>
        <w:rPr>
          <w:sz w:val="20"/>
          <w:szCs w:val="20"/>
        </w:rPr>
      </w:pPr>
      <w:r w:rsidRPr="005276C3">
        <w:rPr>
          <w:rStyle w:val="100"/>
          <w:sz w:val="20"/>
          <w:szCs w:val="20"/>
        </w:rPr>
        <w:t>ПОСТАНОВЛЯЕТ:</w:t>
      </w:r>
    </w:p>
    <w:p w:rsidR="00834ECB" w:rsidRPr="005276C3" w:rsidRDefault="00834ECB" w:rsidP="00B55812">
      <w:pPr>
        <w:pStyle w:val="101"/>
        <w:numPr>
          <w:ilvl w:val="0"/>
          <w:numId w:val="6"/>
        </w:numPr>
        <w:shd w:val="clear" w:color="auto" w:fill="auto"/>
        <w:spacing w:before="0" w:after="0" w:line="240" w:lineRule="exact"/>
        <w:rPr>
          <w:rStyle w:val="100"/>
          <w:sz w:val="20"/>
          <w:szCs w:val="20"/>
        </w:rPr>
      </w:pPr>
      <w:r w:rsidRPr="005276C3">
        <w:rPr>
          <w:rStyle w:val="100"/>
          <w:sz w:val="20"/>
          <w:szCs w:val="20"/>
        </w:rPr>
        <w:t>Аннулировать адрес</w:t>
      </w:r>
    </w:p>
    <w:p w:rsidR="00834ECB" w:rsidRPr="005276C3" w:rsidRDefault="00834ECB" w:rsidP="00B55812">
      <w:pPr>
        <w:pStyle w:val="101"/>
        <w:shd w:val="clear" w:color="auto" w:fill="auto"/>
        <w:spacing w:before="0" w:after="0" w:line="240" w:lineRule="exact"/>
        <w:ind w:left="720"/>
        <w:rPr>
          <w:sz w:val="20"/>
          <w:szCs w:val="20"/>
        </w:rPr>
      </w:pPr>
      <w:r w:rsidRPr="005276C3">
        <w:rPr>
          <w:rStyle w:val="100"/>
          <w:sz w:val="20"/>
          <w:szCs w:val="20"/>
        </w:rPr>
        <w:tab/>
      </w:r>
    </w:p>
    <w:p w:rsidR="00834ECB" w:rsidRPr="005276C3" w:rsidRDefault="00834ECB" w:rsidP="00B55812">
      <w:pPr>
        <w:pStyle w:val="910"/>
        <w:shd w:val="clear" w:color="auto" w:fill="auto"/>
        <w:spacing w:before="0" w:after="0" w:line="223" w:lineRule="exact"/>
        <w:ind w:right="140"/>
      </w:pPr>
      <w:r w:rsidRPr="005276C3">
        <w:rPr>
          <w:rStyle w:val="9"/>
          <w:color w:val="000000"/>
        </w:rPr>
        <w:t>(аннулируемый адрес объекта адресации, уникальный номер аннулируемого адреса</w:t>
      </w:r>
      <w:r w:rsidRPr="005276C3">
        <w:rPr>
          <w:rStyle w:val="9"/>
          <w:color w:val="000000"/>
        </w:rPr>
        <w:br/>
        <w:t>объекта адресации в государственном адресном реестре)</w:t>
      </w:r>
    </w:p>
    <w:p w:rsidR="00834ECB" w:rsidRPr="005276C3" w:rsidRDefault="00834ECB" w:rsidP="00B55812">
      <w:pPr>
        <w:rPr>
          <w:rStyle w:val="100"/>
          <w:rFonts w:eastAsia="Tahoma"/>
          <w:sz w:val="20"/>
          <w:szCs w:val="20"/>
        </w:rPr>
      </w:pPr>
      <w:r w:rsidRPr="005276C3">
        <w:rPr>
          <w:rStyle w:val="100"/>
          <w:rFonts w:eastAsia="Tahoma"/>
          <w:sz w:val="20"/>
          <w:szCs w:val="20"/>
        </w:rPr>
        <w:t xml:space="preserve">объекта </w:t>
      </w:r>
      <w:proofErr w:type="gramStart"/>
      <w:r w:rsidRPr="005276C3">
        <w:rPr>
          <w:rStyle w:val="100"/>
          <w:rFonts w:eastAsia="Tahoma"/>
          <w:sz w:val="20"/>
          <w:szCs w:val="20"/>
        </w:rPr>
        <w:t>адресации  _</w:t>
      </w:r>
      <w:proofErr w:type="gramEnd"/>
      <w:r w:rsidRPr="005276C3">
        <w:rPr>
          <w:rStyle w:val="100"/>
          <w:rFonts w:eastAsia="Tahoma"/>
          <w:sz w:val="20"/>
          <w:szCs w:val="20"/>
        </w:rPr>
        <w:t>______________________________________________________________</w:t>
      </w:r>
    </w:p>
    <w:p w:rsidR="00834ECB" w:rsidRPr="005276C3" w:rsidRDefault="00834ECB" w:rsidP="00B55812">
      <w:pPr>
        <w:pStyle w:val="910"/>
        <w:shd w:val="clear" w:color="auto" w:fill="auto"/>
        <w:spacing w:before="0" w:after="0" w:line="200" w:lineRule="exact"/>
        <w:ind w:left="4320"/>
        <w:jc w:val="left"/>
      </w:pPr>
      <w:r w:rsidRPr="005276C3">
        <w:rPr>
          <w:rStyle w:val="9"/>
          <w:color w:val="000000"/>
        </w:rPr>
        <w:t>(вид и наименование объекта адресации,</w:t>
      </w:r>
    </w:p>
    <w:p w:rsidR="00834ECB" w:rsidRPr="005276C3" w:rsidRDefault="00834ECB" w:rsidP="00B55812">
      <w:pPr>
        <w:pBdr>
          <w:bottom w:val="single" w:sz="12" w:space="1" w:color="auto"/>
        </w:pBdr>
        <w:rPr>
          <w:rFonts w:ascii="Times New Roman" w:hAnsi="Times New Roman" w:cs="Times New Roman"/>
          <w:sz w:val="20"/>
          <w:szCs w:val="20"/>
        </w:rPr>
      </w:pPr>
    </w:p>
    <w:p w:rsidR="00834ECB" w:rsidRPr="005276C3" w:rsidRDefault="00834ECB" w:rsidP="00B55812">
      <w:pPr>
        <w:pStyle w:val="910"/>
        <w:shd w:val="clear" w:color="auto" w:fill="auto"/>
        <w:spacing w:before="0" w:after="0"/>
      </w:pPr>
      <w:r w:rsidRPr="005276C3">
        <w:rPr>
          <w:rStyle w:val="9"/>
          <w:color w:val="00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834ECB" w:rsidRPr="005276C3" w:rsidRDefault="00834ECB" w:rsidP="00B55812">
      <w:pPr>
        <w:pBdr>
          <w:bottom w:val="single" w:sz="12" w:space="1" w:color="auto"/>
        </w:pBdr>
        <w:rPr>
          <w:rFonts w:ascii="Times New Roman" w:hAnsi="Times New Roman" w:cs="Times New Roman"/>
          <w:sz w:val="20"/>
          <w:szCs w:val="20"/>
        </w:rPr>
      </w:pPr>
    </w:p>
    <w:p w:rsidR="00834ECB" w:rsidRPr="005276C3" w:rsidRDefault="00834ECB" w:rsidP="00B55812">
      <w:pPr>
        <w:pStyle w:val="910"/>
        <w:shd w:val="clear" w:color="auto" w:fill="auto"/>
        <w:spacing w:before="0" w:after="0" w:line="223" w:lineRule="exact"/>
      </w:pPr>
      <w:r w:rsidRPr="005276C3">
        <w:rPr>
          <w:rStyle w:val="9"/>
          <w:color w:val="000000"/>
        </w:rPr>
        <w:t>реквизиты решения о присвоении объекту адресации адреса и кадастровый номер объекта адресации (в случае</w:t>
      </w:r>
      <w:r w:rsidRPr="005276C3">
        <w:rPr>
          <w:rStyle w:val="9"/>
          <w:color w:val="000000"/>
        </w:rPr>
        <w:br/>
        <w:t>аннулирования адреса объекта адресации на основании присвоения этому объекту адресации нового адреса),</w:t>
      </w:r>
    </w:p>
    <w:p w:rsidR="00834ECB" w:rsidRPr="005276C3" w:rsidRDefault="00834ECB" w:rsidP="00B55812">
      <w:pPr>
        <w:pBdr>
          <w:bottom w:val="single" w:sz="12" w:space="1" w:color="auto"/>
        </w:pBdr>
        <w:rPr>
          <w:rFonts w:ascii="Times New Roman" w:hAnsi="Times New Roman" w:cs="Times New Roman"/>
          <w:sz w:val="20"/>
          <w:szCs w:val="20"/>
        </w:rPr>
      </w:pPr>
    </w:p>
    <w:p w:rsidR="00834ECB" w:rsidRPr="005276C3" w:rsidRDefault="00834ECB" w:rsidP="00B55812">
      <w:pPr>
        <w:pStyle w:val="910"/>
        <w:shd w:val="clear" w:color="auto" w:fill="auto"/>
        <w:spacing w:before="0" w:after="0" w:line="200" w:lineRule="exact"/>
      </w:pPr>
      <w:r w:rsidRPr="005276C3">
        <w:rPr>
          <w:rStyle w:val="9"/>
          <w:color w:val="000000"/>
        </w:rPr>
        <w:t>другие необходимые сведения, определенные уполномоченным органом (при наличии)</w:t>
      </w:r>
    </w:p>
    <w:p w:rsidR="00834ECB" w:rsidRPr="005276C3" w:rsidRDefault="007337C8" w:rsidP="00B55812">
      <w:pPr>
        <w:rPr>
          <w:rStyle w:val="100"/>
          <w:rFonts w:eastAsia="Tahoma"/>
          <w:sz w:val="20"/>
          <w:szCs w:val="20"/>
        </w:rPr>
      </w:pPr>
      <w:r w:rsidRPr="005276C3">
        <w:rPr>
          <w:rStyle w:val="100"/>
          <w:rFonts w:eastAsia="Tahoma"/>
          <w:sz w:val="20"/>
          <w:szCs w:val="20"/>
        </w:rPr>
        <w:t>по причине ______________________________________________________________________</w:t>
      </w:r>
    </w:p>
    <w:p w:rsidR="007337C8" w:rsidRPr="005276C3" w:rsidRDefault="007337C8" w:rsidP="00B55812">
      <w:pPr>
        <w:pStyle w:val="910"/>
        <w:shd w:val="clear" w:color="auto" w:fill="auto"/>
        <w:spacing w:before="0" w:after="0" w:line="200" w:lineRule="exact"/>
        <w:ind w:left="3480"/>
        <w:jc w:val="left"/>
      </w:pPr>
      <w:r w:rsidRPr="005276C3">
        <w:rPr>
          <w:rStyle w:val="9"/>
          <w:color w:val="000000"/>
        </w:rPr>
        <w:t>(причина аннулирования адреса объекта адресации)</w:t>
      </w:r>
    </w:p>
    <w:p w:rsidR="007337C8" w:rsidRPr="005276C3" w:rsidRDefault="007337C8" w:rsidP="00B55812">
      <w:pPr>
        <w:rPr>
          <w:rFonts w:ascii="Times New Roman" w:hAnsi="Times New Roman" w:cs="Times New Roman"/>
          <w:sz w:val="20"/>
          <w:szCs w:val="20"/>
        </w:rPr>
      </w:pPr>
    </w:p>
    <w:p w:rsidR="007337C8" w:rsidRPr="005276C3" w:rsidRDefault="007337C8" w:rsidP="00B55812">
      <w:pPr>
        <w:rPr>
          <w:rFonts w:ascii="Times New Roman" w:hAnsi="Times New Roman" w:cs="Times New Roman"/>
          <w:sz w:val="20"/>
          <w:szCs w:val="20"/>
        </w:rPr>
      </w:pPr>
      <w:r w:rsidRPr="005276C3">
        <w:rPr>
          <w:rFonts w:ascii="Times New Roman" w:hAnsi="Times New Roman" w:cs="Times New Roman"/>
          <w:sz w:val="20"/>
          <w:szCs w:val="20"/>
        </w:rPr>
        <w:t>__________________________________________________________________________</w:t>
      </w:r>
    </w:p>
    <w:p w:rsidR="007337C8" w:rsidRPr="005276C3" w:rsidRDefault="007337C8" w:rsidP="00B55812">
      <w:pPr>
        <w:pStyle w:val="101"/>
        <w:framePr w:w="9983" w:h="297" w:hRule="exact" w:wrap="none" w:vAnchor="page" w:hAnchor="page" w:x="1076" w:y="15606"/>
        <w:shd w:val="clear" w:color="auto" w:fill="auto"/>
        <w:spacing w:before="0" w:after="0" w:line="240" w:lineRule="exact"/>
        <w:jc w:val="right"/>
        <w:rPr>
          <w:sz w:val="20"/>
          <w:szCs w:val="20"/>
        </w:rPr>
      </w:pPr>
      <w:r w:rsidRPr="005276C3">
        <w:rPr>
          <w:rStyle w:val="100"/>
          <w:sz w:val="20"/>
          <w:szCs w:val="20"/>
        </w:rPr>
        <w:t>М.П.</w:t>
      </w:r>
    </w:p>
    <w:p w:rsidR="007337C8" w:rsidRPr="005276C3" w:rsidRDefault="007337C8" w:rsidP="00B55812">
      <w:pPr>
        <w:rPr>
          <w:rFonts w:ascii="Times New Roman" w:hAnsi="Times New Roman" w:cs="Times New Roman"/>
          <w:sz w:val="20"/>
          <w:szCs w:val="20"/>
        </w:rPr>
      </w:pPr>
      <w:r w:rsidRPr="005276C3">
        <w:rPr>
          <w:rFonts w:ascii="Times New Roman" w:hAnsi="Times New Roman" w:cs="Times New Roman"/>
          <w:sz w:val="20"/>
          <w:szCs w:val="20"/>
        </w:rPr>
        <w:t xml:space="preserve"> (Ф.И.О.</w:t>
      </w:r>
      <w:proofErr w:type="gramStart"/>
      <w:r w:rsidRPr="005276C3">
        <w:rPr>
          <w:rFonts w:ascii="Times New Roman" w:hAnsi="Times New Roman" w:cs="Times New Roman"/>
          <w:sz w:val="20"/>
          <w:szCs w:val="20"/>
        </w:rPr>
        <w:t>,  должность</w:t>
      </w:r>
      <w:proofErr w:type="gramEnd"/>
      <w:r w:rsidRPr="005276C3">
        <w:rPr>
          <w:rFonts w:ascii="Times New Roman" w:hAnsi="Times New Roman" w:cs="Times New Roman"/>
          <w:sz w:val="20"/>
          <w:szCs w:val="20"/>
        </w:rPr>
        <w:t xml:space="preserve"> )</w:t>
      </w:r>
      <w:r w:rsidRPr="005276C3">
        <w:rPr>
          <w:rFonts w:ascii="Times New Roman" w:hAnsi="Times New Roman" w:cs="Times New Roman"/>
          <w:sz w:val="20"/>
          <w:szCs w:val="20"/>
        </w:rPr>
        <w:tab/>
      </w:r>
      <w:r w:rsidRPr="005276C3">
        <w:rPr>
          <w:rFonts w:ascii="Times New Roman" w:hAnsi="Times New Roman" w:cs="Times New Roman"/>
          <w:sz w:val="20"/>
          <w:szCs w:val="20"/>
        </w:rPr>
        <w:tab/>
      </w:r>
      <w:r w:rsidRPr="005276C3">
        <w:rPr>
          <w:rFonts w:ascii="Times New Roman" w:hAnsi="Times New Roman" w:cs="Times New Roman"/>
          <w:sz w:val="20"/>
          <w:szCs w:val="20"/>
        </w:rPr>
        <w:tab/>
      </w:r>
      <w:r w:rsidRPr="005276C3">
        <w:rPr>
          <w:rFonts w:ascii="Times New Roman" w:hAnsi="Times New Roman" w:cs="Times New Roman"/>
          <w:sz w:val="20"/>
          <w:szCs w:val="20"/>
        </w:rPr>
        <w:tab/>
      </w:r>
      <w:r w:rsidRPr="005276C3">
        <w:rPr>
          <w:rFonts w:ascii="Times New Roman" w:hAnsi="Times New Roman" w:cs="Times New Roman"/>
          <w:sz w:val="20"/>
          <w:szCs w:val="20"/>
        </w:rPr>
        <w:tab/>
      </w:r>
      <w:r w:rsidRPr="005276C3">
        <w:rPr>
          <w:rFonts w:ascii="Times New Roman" w:hAnsi="Times New Roman" w:cs="Times New Roman"/>
          <w:sz w:val="20"/>
          <w:szCs w:val="20"/>
        </w:rPr>
        <w:tab/>
      </w:r>
      <w:r w:rsidRPr="005276C3">
        <w:rPr>
          <w:rFonts w:ascii="Times New Roman" w:hAnsi="Times New Roman" w:cs="Times New Roman"/>
          <w:sz w:val="20"/>
          <w:szCs w:val="20"/>
        </w:rPr>
        <w:tab/>
        <w:t>(подпись)</w:t>
      </w:r>
    </w:p>
    <w:p w:rsidR="00524E40" w:rsidRPr="005276C3" w:rsidRDefault="00524E40" w:rsidP="00B55812">
      <w:pPr>
        <w:pStyle w:val="29"/>
        <w:shd w:val="clear" w:color="auto" w:fill="auto"/>
        <w:spacing w:line="158" w:lineRule="exact"/>
        <w:rPr>
          <w:rStyle w:val="28"/>
          <w:sz w:val="20"/>
          <w:szCs w:val="20"/>
        </w:rPr>
      </w:pPr>
      <w:r w:rsidRPr="005276C3">
        <w:rPr>
          <w:rStyle w:val="28"/>
          <w:sz w:val="20"/>
          <w:szCs w:val="20"/>
        </w:rPr>
        <w:t>Приложение №</w:t>
      </w:r>
      <w:r w:rsidR="00AE086C" w:rsidRPr="005276C3">
        <w:rPr>
          <w:rStyle w:val="28"/>
          <w:sz w:val="20"/>
          <w:szCs w:val="20"/>
        </w:rPr>
        <w:t xml:space="preserve"> 3</w:t>
      </w:r>
      <w:r w:rsidRPr="005276C3">
        <w:rPr>
          <w:rStyle w:val="28"/>
          <w:sz w:val="20"/>
          <w:szCs w:val="20"/>
        </w:rPr>
        <w:t xml:space="preserve"> к типовому административному регламенту </w:t>
      </w:r>
    </w:p>
    <w:p w:rsidR="00524E40" w:rsidRPr="005276C3" w:rsidRDefault="00524E40" w:rsidP="00B55812">
      <w:pPr>
        <w:pStyle w:val="29"/>
        <w:shd w:val="clear" w:color="auto" w:fill="auto"/>
        <w:spacing w:line="158" w:lineRule="exact"/>
        <w:rPr>
          <w:rStyle w:val="28"/>
          <w:sz w:val="20"/>
          <w:szCs w:val="20"/>
        </w:rPr>
      </w:pPr>
      <w:r w:rsidRPr="005276C3">
        <w:rPr>
          <w:rStyle w:val="28"/>
          <w:sz w:val="20"/>
          <w:szCs w:val="20"/>
        </w:rPr>
        <w:t xml:space="preserve">предоставления муниципальной услуги </w:t>
      </w:r>
    </w:p>
    <w:p w:rsidR="00524E40" w:rsidRPr="005276C3" w:rsidRDefault="00524E40" w:rsidP="00B55812">
      <w:pPr>
        <w:pStyle w:val="29"/>
        <w:shd w:val="clear" w:color="auto" w:fill="auto"/>
        <w:spacing w:line="158" w:lineRule="exact"/>
        <w:rPr>
          <w:rStyle w:val="28"/>
          <w:sz w:val="20"/>
          <w:szCs w:val="20"/>
        </w:rPr>
      </w:pPr>
      <w:r w:rsidRPr="005276C3">
        <w:rPr>
          <w:rStyle w:val="28"/>
          <w:sz w:val="20"/>
          <w:szCs w:val="20"/>
        </w:rPr>
        <w:t xml:space="preserve">«Присвоение адреса объекту адресации, </w:t>
      </w:r>
    </w:p>
    <w:p w:rsidR="00524E40" w:rsidRPr="005276C3" w:rsidRDefault="00524E40" w:rsidP="00B55812">
      <w:pPr>
        <w:pStyle w:val="29"/>
        <w:shd w:val="clear" w:color="auto" w:fill="auto"/>
        <w:spacing w:line="158" w:lineRule="exact"/>
        <w:rPr>
          <w:sz w:val="20"/>
          <w:szCs w:val="20"/>
        </w:rPr>
      </w:pPr>
      <w:r w:rsidRPr="005276C3">
        <w:rPr>
          <w:rStyle w:val="28"/>
          <w:sz w:val="20"/>
          <w:szCs w:val="20"/>
        </w:rPr>
        <w:t>изменение и аннулирование такого адреса»</w:t>
      </w:r>
    </w:p>
    <w:p w:rsidR="0031466D" w:rsidRPr="005276C3" w:rsidRDefault="0031466D" w:rsidP="00B55812">
      <w:pPr>
        <w:rPr>
          <w:rFonts w:ascii="Times New Roman" w:hAnsi="Times New Roman" w:cs="Times New Roman"/>
          <w:color w:val="auto"/>
          <w:sz w:val="20"/>
          <w:szCs w:val="20"/>
        </w:rPr>
      </w:pPr>
    </w:p>
    <w:p w:rsidR="004F6726" w:rsidRPr="005276C3" w:rsidRDefault="006676B2" w:rsidP="00B55812">
      <w:pPr>
        <w:pStyle w:val="80"/>
        <w:pBdr>
          <w:bottom w:val="single" w:sz="12" w:space="1" w:color="auto"/>
        </w:pBdr>
        <w:shd w:val="clear" w:color="auto" w:fill="auto"/>
        <w:spacing w:before="0" w:after="0" w:line="240" w:lineRule="exact"/>
        <w:rPr>
          <w:rStyle w:val="8"/>
          <w:b/>
          <w:bCs/>
          <w:sz w:val="20"/>
          <w:szCs w:val="20"/>
        </w:rPr>
      </w:pPr>
      <w:r w:rsidRPr="005276C3">
        <w:rPr>
          <w:rStyle w:val="8"/>
          <w:b/>
          <w:bCs/>
          <w:sz w:val="20"/>
          <w:szCs w:val="20"/>
        </w:rPr>
        <w:t>Форма решения об отказе в присвоении объекту адресации адреса или аннулировании адре</w:t>
      </w:r>
      <w:r w:rsidR="004F6726" w:rsidRPr="005276C3">
        <w:rPr>
          <w:rStyle w:val="8"/>
          <w:b/>
          <w:bCs/>
          <w:sz w:val="20"/>
          <w:szCs w:val="20"/>
        </w:rPr>
        <w:t>са</w:t>
      </w:r>
    </w:p>
    <w:p w:rsidR="004F6726" w:rsidRPr="005276C3" w:rsidRDefault="004F6726" w:rsidP="00B55812">
      <w:pPr>
        <w:spacing w:line="276" w:lineRule="auto"/>
        <w:jc w:val="right"/>
        <w:rPr>
          <w:rFonts w:ascii="Times New Roman" w:hAnsi="Times New Roman" w:cs="Times New Roman"/>
          <w:color w:val="auto"/>
          <w:sz w:val="20"/>
          <w:szCs w:val="20"/>
        </w:rPr>
      </w:pPr>
      <w:r w:rsidRPr="005276C3">
        <w:rPr>
          <w:rFonts w:ascii="Times New Roman" w:hAnsi="Times New Roman" w:cs="Times New Roman"/>
          <w:color w:val="auto"/>
          <w:sz w:val="20"/>
          <w:szCs w:val="20"/>
        </w:rPr>
        <w:t>__________________________________</w:t>
      </w:r>
    </w:p>
    <w:p w:rsidR="004F6726" w:rsidRPr="005276C3" w:rsidRDefault="004F6726" w:rsidP="00B55812">
      <w:pPr>
        <w:spacing w:line="276" w:lineRule="auto"/>
        <w:jc w:val="right"/>
        <w:rPr>
          <w:rFonts w:ascii="Times New Roman" w:hAnsi="Times New Roman" w:cs="Times New Roman"/>
          <w:color w:val="auto"/>
          <w:sz w:val="20"/>
          <w:szCs w:val="20"/>
        </w:rPr>
      </w:pPr>
    </w:p>
    <w:p w:rsidR="004F6726" w:rsidRPr="005276C3" w:rsidRDefault="004F6726" w:rsidP="00B55812">
      <w:pPr>
        <w:pStyle w:val="910"/>
        <w:shd w:val="clear" w:color="auto" w:fill="auto"/>
        <w:spacing w:before="0" w:after="0" w:line="200" w:lineRule="exact"/>
        <w:ind w:right="20"/>
        <w:jc w:val="right"/>
        <w:rPr>
          <w:rStyle w:val="9"/>
          <w:color w:val="000000"/>
        </w:rPr>
      </w:pPr>
      <w:r w:rsidRPr="005276C3">
        <w:rPr>
          <w:rStyle w:val="9"/>
          <w:color w:val="000000"/>
        </w:rPr>
        <w:t>(Ф.И.О., адрес заявителя (представителя) заявителя)</w:t>
      </w:r>
    </w:p>
    <w:p w:rsidR="00657AAD" w:rsidRPr="005276C3" w:rsidRDefault="00657AAD" w:rsidP="00B55812">
      <w:pPr>
        <w:pStyle w:val="910"/>
        <w:shd w:val="clear" w:color="auto" w:fill="auto"/>
        <w:spacing w:before="0" w:after="0" w:line="200" w:lineRule="exact"/>
        <w:ind w:right="20"/>
        <w:jc w:val="right"/>
        <w:rPr>
          <w:color w:val="000000"/>
        </w:rPr>
      </w:pPr>
    </w:p>
    <w:p w:rsidR="00657AAD" w:rsidRPr="005276C3" w:rsidRDefault="00657AAD" w:rsidP="00B55812">
      <w:pPr>
        <w:pStyle w:val="910"/>
        <w:shd w:val="clear" w:color="auto" w:fill="auto"/>
        <w:spacing w:before="0" w:after="0" w:line="200" w:lineRule="exact"/>
        <w:ind w:right="20"/>
        <w:jc w:val="right"/>
        <w:rPr>
          <w:color w:val="000000"/>
        </w:rPr>
      </w:pPr>
    </w:p>
    <w:p w:rsidR="00657AAD" w:rsidRPr="005276C3" w:rsidRDefault="00657AAD" w:rsidP="00B55812">
      <w:pPr>
        <w:pStyle w:val="910"/>
        <w:shd w:val="clear" w:color="auto" w:fill="auto"/>
        <w:spacing w:before="0" w:after="107" w:line="223" w:lineRule="exact"/>
        <w:ind w:right="20"/>
        <w:jc w:val="right"/>
      </w:pPr>
      <w:r w:rsidRPr="005276C3">
        <w:rPr>
          <w:rStyle w:val="9"/>
          <w:color w:val="000000"/>
        </w:rPr>
        <w:t>(регистрационный номер заявления о присвоении объекту</w:t>
      </w:r>
      <w:r w:rsidRPr="005276C3">
        <w:rPr>
          <w:rStyle w:val="9"/>
          <w:color w:val="000000"/>
        </w:rPr>
        <w:br/>
        <w:t>адресации адреса или аннулировании его адреса)</w:t>
      </w:r>
    </w:p>
    <w:p w:rsidR="00657AAD" w:rsidRPr="005276C3" w:rsidRDefault="00657AAD" w:rsidP="00B55812">
      <w:pPr>
        <w:ind w:left="5103"/>
        <w:jc w:val="right"/>
        <w:rPr>
          <w:rFonts w:ascii="Times New Roman" w:hAnsi="Times New Roman" w:cs="Times New Roman"/>
          <w:color w:val="auto"/>
          <w:sz w:val="20"/>
          <w:szCs w:val="20"/>
        </w:rPr>
      </w:pPr>
    </w:p>
    <w:p w:rsidR="00171E02" w:rsidRPr="005276C3" w:rsidRDefault="00171E02" w:rsidP="00B55812">
      <w:pPr>
        <w:pStyle w:val="80"/>
        <w:shd w:val="clear" w:color="auto" w:fill="auto"/>
        <w:spacing w:before="0" w:after="53" w:line="240" w:lineRule="exact"/>
        <w:ind w:right="20"/>
        <w:rPr>
          <w:sz w:val="20"/>
          <w:szCs w:val="20"/>
        </w:rPr>
      </w:pPr>
      <w:r w:rsidRPr="005276C3">
        <w:rPr>
          <w:rStyle w:val="8"/>
          <w:b/>
          <w:bCs/>
          <w:sz w:val="20"/>
          <w:szCs w:val="20"/>
        </w:rPr>
        <w:t>Решение об отказе</w:t>
      </w:r>
    </w:p>
    <w:p w:rsidR="00171E02" w:rsidRPr="005276C3" w:rsidRDefault="00171E02" w:rsidP="00B55812">
      <w:pPr>
        <w:pStyle w:val="80"/>
        <w:shd w:val="clear" w:color="auto" w:fill="auto"/>
        <w:spacing w:before="0" w:after="56" w:line="240" w:lineRule="exact"/>
        <w:ind w:right="20"/>
        <w:rPr>
          <w:sz w:val="20"/>
          <w:szCs w:val="20"/>
        </w:rPr>
      </w:pPr>
      <w:r w:rsidRPr="005276C3">
        <w:rPr>
          <w:rStyle w:val="8"/>
          <w:b/>
          <w:bCs/>
          <w:sz w:val="20"/>
          <w:szCs w:val="20"/>
        </w:rPr>
        <w:t>в присвоении объекту адресации адреса или аннулировании его адреса</w:t>
      </w:r>
    </w:p>
    <w:p w:rsidR="00171E02" w:rsidRPr="005276C3" w:rsidRDefault="00171E02" w:rsidP="00B55812">
      <w:pPr>
        <w:pStyle w:val="101"/>
        <w:shd w:val="clear" w:color="auto" w:fill="auto"/>
        <w:spacing w:before="0" w:after="0" w:line="240" w:lineRule="exact"/>
        <w:ind w:left="2940"/>
        <w:rPr>
          <w:sz w:val="20"/>
          <w:szCs w:val="20"/>
        </w:rPr>
      </w:pPr>
      <w:r w:rsidRPr="005276C3">
        <w:rPr>
          <w:rStyle w:val="100"/>
          <w:sz w:val="20"/>
          <w:szCs w:val="20"/>
        </w:rPr>
        <w:t>от</w:t>
      </w:r>
      <w:r w:rsidRPr="005276C3">
        <w:rPr>
          <w:rStyle w:val="100"/>
          <w:sz w:val="20"/>
          <w:szCs w:val="20"/>
        </w:rPr>
        <w:tab/>
        <w:t>№</w:t>
      </w:r>
    </w:p>
    <w:p w:rsidR="009E5625" w:rsidRPr="005276C3" w:rsidRDefault="00171E02" w:rsidP="00B55812">
      <w:pPr>
        <w:spacing w:line="276" w:lineRule="auto"/>
        <w:jc w:val="both"/>
        <w:rPr>
          <w:rFonts w:ascii="Times New Roman" w:hAnsi="Times New Roman" w:cs="Times New Roman"/>
          <w:color w:val="auto"/>
          <w:sz w:val="20"/>
          <w:szCs w:val="20"/>
        </w:rPr>
      </w:pPr>
      <w:r w:rsidRPr="005276C3">
        <w:rPr>
          <w:rFonts w:ascii="Times New Roman" w:hAnsi="Times New Roman" w:cs="Times New Roman"/>
          <w:color w:val="auto"/>
          <w:sz w:val="20"/>
          <w:szCs w:val="20"/>
        </w:rPr>
        <w:t>__________________________________________________________________________</w:t>
      </w:r>
    </w:p>
    <w:p w:rsidR="00171E02" w:rsidRPr="005276C3" w:rsidRDefault="00171E02" w:rsidP="00B55812">
      <w:pPr>
        <w:spacing w:line="276" w:lineRule="auto"/>
        <w:jc w:val="center"/>
        <w:rPr>
          <w:rStyle w:val="9"/>
          <w:rFonts w:eastAsia="Tahoma"/>
        </w:rPr>
      </w:pPr>
      <w:r w:rsidRPr="005276C3">
        <w:rPr>
          <w:rStyle w:val="9"/>
          <w:rFonts w:eastAsia="Tahoma"/>
        </w:rPr>
        <w:t>(наименование органа местного самоуправления, органа государственной власти субъекта Российской</w:t>
      </w:r>
      <w:r w:rsidRPr="005276C3">
        <w:rPr>
          <w:rStyle w:val="9"/>
          <w:rFonts w:eastAsia="Tahoma"/>
        </w:rPr>
        <w:br/>
        <w:t>Федерации - города федерального значения или органа местного самоуправления внутригородского</w:t>
      </w:r>
      <w:r w:rsidRPr="005276C3">
        <w:rPr>
          <w:rStyle w:val="9"/>
          <w:rFonts w:eastAsia="Tahoma"/>
        </w:rPr>
        <w:br/>
        <w:t>муниципального образования города федерального значения, уполномоченного законом субъекта Российской</w:t>
      </w:r>
      <w:r w:rsidRPr="005276C3">
        <w:rPr>
          <w:rStyle w:val="9"/>
          <w:rFonts w:eastAsia="Tahoma"/>
        </w:rPr>
        <w:br/>
        <w:t xml:space="preserve">Федерации, </w:t>
      </w:r>
    </w:p>
    <w:p w:rsidR="00154EE4" w:rsidRPr="005276C3" w:rsidRDefault="00154EE4" w:rsidP="00B55812">
      <w:pPr>
        <w:pStyle w:val="101"/>
        <w:shd w:val="clear" w:color="auto" w:fill="auto"/>
        <w:spacing w:before="0" w:after="49" w:line="240" w:lineRule="exact"/>
        <w:rPr>
          <w:rStyle w:val="100"/>
          <w:sz w:val="20"/>
          <w:szCs w:val="20"/>
        </w:rPr>
      </w:pPr>
      <w:r w:rsidRPr="005276C3">
        <w:rPr>
          <w:rStyle w:val="100"/>
          <w:sz w:val="20"/>
          <w:szCs w:val="20"/>
        </w:rPr>
        <w:t>сообщает, что</w:t>
      </w:r>
      <w:r w:rsidRPr="005276C3">
        <w:rPr>
          <w:rStyle w:val="100"/>
          <w:sz w:val="20"/>
          <w:szCs w:val="20"/>
        </w:rPr>
        <w:tab/>
      </w:r>
    </w:p>
    <w:p w:rsidR="00186D68" w:rsidRPr="005276C3" w:rsidRDefault="00186D68" w:rsidP="00B55812">
      <w:pPr>
        <w:pStyle w:val="910"/>
        <w:shd w:val="clear" w:color="auto" w:fill="auto"/>
        <w:spacing w:before="0" w:after="0" w:line="200" w:lineRule="exact"/>
        <w:ind w:left="2000"/>
        <w:jc w:val="left"/>
        <w:rPr>
          <w:rStyle w:val="9"/>
          <w:color w:val="000000"/>
        </w:rPr>
      </w:pPr>
      <w:r w:rsidRPr="005276C3">
        <w:rPr>
          <w:rStyle w:val="9"/>
          <w:color w:val="000000"/>
        </w:rPr>
        <w:t>(Ф.И.О. заявителя в дательном падеже, наименование, номер и дата выдачи документа,</w:t>
      </w:r>
    </w:p>
    <w:p w:rsidR="00186D68" w:rsidRPr="005276C3" w:rsidRDefault="00186D68" w:rsidP="00B55812">
      <w:pPr>
        <w:pStyle w:val="101"/>
        <w:shd w:val="clear" w:color="auto" w:fill="auto"/>
        <w:spacing w:before="0" w:after="49" w:line="240" w:lineRule="exact"/>
        <w:rPr>
          <w:rStyle w:val="100"/>
          <w:sz w:val="20"/>
          <w:szCs w:val="20"/>
        </w:rPr>
      </w:pPr>
      <w:r w:rsidRPr="005276C3">
        <w:rPr>
          <w:rStyle w:val="100"/>
          <w:sz w:val="20"/>
          <w:szCs w:val="20"/>
        </w:rPr>
        <w:t>________________________________________________________________________________</w:t>
      </w:r>
    </w:p>
    <w:p w:rsidR="00186D68" w:rsidRPr="005276C3" w:rsidRDefault="00186D68" w:rsidP="00B55812">
      <w:pPr>
        <w:pStyle w:val="910"/>
        <w:shd w:val="clear" w:color="auto" w:fill="auto"/>
        <w:spacing w:before="0" w:after="0" w:line="200" w:lineRule="exact"/>
        <w:ind w:right="20"/>
      </w:pPr>
      <w:r w:rsidRPr="005276C3">
        <w:rPr>
          <w:rStyle w:val="9"/>
          <w:color w:val="000000"/>
        </w:rPr>
        <w:t>подтверждающего личность, почтовый адрес - для физического лица; полное наименование, ИНН, КПП (для</w:t>
      </w:r>
    </w:p>
    <w:p w:rsidR="00186D68" w:rsidRPr="005276C3" w:rsidRDefault="00186D68" w:rsidP="00B55812">
      <w:pPr>
        <w:pStyle w:val="101"/>
        <w:shd w:val="clear" w:color="auto" w:fill="auto"/>
        <w:spacing w:before="0" w:after="49" w:line="240" w:lineRule="exact"/>
        <w:rPr>
          <w:sz w:val="20"/>
          <w:szCs w:val="20"/>
        </w:rPr>
      </w:pPr>
      <w:r w:rsidRPr="005276C3">
        <w:rPr>
          <w:sz w:val="20"/>
          <w:szCs w:val="20"/>
        </w:rPr>
        <w:t>________________________________________________________________________________</w:t>
      </w:r>
    </w:p>
    <w:p w:rsidR="00186D68" w:rsidRPr="005276C3" w:rsidRDefault="00154EE4" w:rsidP="00B55812">
      <w:pPr>
        <w:pStyle w:val="910"/>
        <w:shd w:val="clear" w:color="auto" w:fill="auto"/>
        <w:spacing w:before="0" w:after="0" w:line="200" w:lineRule="exact"/>
        <w:jc w:val="left"/>
        <w:rPr>
          <w:rStyle w:val="9"/>
          <w:color w:val="000000"/>
        </w:rPr>
      </w:pPr>
      <w:r w:rsidRPr="005276C3">
        <w:rPr>
          <w:rStyle w:val="9"/>
          <w:color w:val="000000"/>
        </w:rPr>
        <w:t>____</w:t>
      </w:r>
      <w:r w:rsidR="00186D68" w:rsidRPr="005276C3">
        <w:rPr>
          <w:rStyle w:val="9"/>
          <w:color w:val="000000"/>
        </w:rPr>
        <w:t xml:space="preserve"> российского юридического лица), страна, дата и номер регистрации (для иностранного юридического лица)</w:t>
      </w:r>
    </w:p>
    <w:p w:rsidR="00186D68" w:rsidRPr="005276C3" w:rsidRDefault="00186D68" w:rsidP="00B55812">
      <w:pPr>
        <w:pStyle w:val="910"/>
        <w:shd w:val="clear" w:color="auto" w:fill="auto"/>
        <w:spacing w:before="0" w:after="0" w:line="200" w:lineRule="exact"/>
        <w:jc w:val="left"/>
        <w:rPr>
          <w:rStyle w:val="9"/>
          <w:color w:val="000000"/>
        </w:rPr>
      </w:pPr>
    </w:p>
    <w:p w:rsidR="00186D68" w:rsidRPr="005276C3" w:rsidRDefault="00186D68" w:rsidP="00B55812">
      <w:pPr>
        <w:pStyle w:val="101"/>
        <w:shd w:val="clear" w:color="auto" w:fill="auto"/>
        <w:spacing w:before="0" w:after="0" w:line="256" w:lineRule="exact"/>
        <w:ind w:firstLine="708"/>
        <w:rPr>
          <w:rStyle w:val="100"/>
          <w:sz w:val="20"/>
          <w:szCs w:val="20"/>
        </w:rPr>
      </w:pPr>
      <w:r w:rsidRPr="005276C3">
        <w:rPr>
          <w:rStyle w:val="100"/>
          <w:sz w:val="20"/>
          <w:szCs w:val="20"/>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объекту адресации:</w:t>
      </w:r>
    </w:p>
    <w:p w:rsidR="00186D68" w:rsidRPr="005276C3" w:rsidRDefault="00186D68" w:rsidP="00B55812">
      <w:pPr>
        <w:pStyle w:val="101"/>
        <w:shd w:val="clear" w:color="auto" w:fill="auto"/>
        <w:spacing w:before="0" w:after="0" w:line="256" w:lineRule="exact"/>
        <w:rPr>
          <w:sz w:val="20"/>
          <w:szCs w:val="20"/>
        </w:rPr>
      </w:pPr>
      <w:r w:rsidRPr="005276C3">
        <w:rPr>
          <w:sz w:val="20"/>
          <w:szCs w:val="20"/>
        </w:rPr>
        <w:t>__________________________________________________________________________</w:t>
      </w:r>
    </w:p>
    <w:p w:rsidR="00186D68" w:rsidRPr="005276C3" w:rsidRDefault="00154EE4" w:rsidP="00B55812">
      <w:pPr>
        <w:pStyle w:val="910"/>
        <w:shd w:val="clear" w:color="auto" w:fill="auto"/>
        <w:spacing w:before="0" w:after="0" w:line="200" w:lineRule="exact"/>
        <w:jc w:val="left"/>
      </w:pPr>
      <w:r w:rsidRPr="005276C3">
        <w:rPr>
          <w:rStyle w:val="9"/>
          <w:color w:val="000000"/>
        </w:rPr>
        <w:t>________________________</w:t>
      </w:r>
      <w:proofErr w:type="gramStart"/>
      <w:r w:rsidRPr="005276C3">
        <w:rPr>
          <w:rStyle w:val="9"/>
          <w:color w:val="000000"/>
        </w:rPr>
        <w:t>_</w:t>
      </w:r>
      <w:r w:rsidR="00186D68" w:rsidRPr="005276C3">
        <w:rPr>
          <w:rStyle w:val="9"/>
          <w:color w:val="000000"/>
        </w:rPr>
        <w:t>(</w:t>
      </w:r>
      <w:proofErr w:type="gramEnd"/>
      <w:r w:rsidR="00186D68" w:rsidRPr="005276C3">
        <w:rPr>
          <w:rStyle w:val="9"/>
          <w:color w:val="000000"/>
        </w:rPr>
        <w:t>вид и наименование объекта адресации, описание</w:t>
      </w:r>
    </w:p>
    <w:p w:rsidR="00FA2704" w:rsidRPr="005276C3" w:rsidRDefault="00186D68" w:rsidP="00B55812">
      <w:pPr>
        <w:pStyle w:val="910"/>
        <w:shd w:val="clear" w:color="auto" w:fill="auto"/>
        <w:spacing w:before="0" w:after="0" w:line="200" w:lineRule="exact"/>
        <w:jc w:val="left"/>
      </w:pPr>
      <w:r w:rsidRPr="005276C3">
        <w:t>_______________________</w:t>
      </w:r>
    </w:p>
    <w:p w:rsidR="00FA2704" w:rsidRPr="005276C3" w:rsidRDefault="00FA2704" w:rsidP="00B55812">
      <w:pPr>
        <w:rPr>
          <w:sz w:val="20"/>
          <w:szCs w:val="20"/>
          <w:lang w:bidi="ar-SA"/>
        </w:rPr>
      </w:pPr>
      <w:r w:rsidRPr="005276C3">
        <w:rPr>
          <w:sz w:val="20"/>
          <w:szCs w:val="20"/>
          <w:lang w:bidi="ar-SA"/>
        </w:rPr>
        <w:t>_________________________________________________________________________</w:t>
      </w:r>
    </w:p>
    <w:p w:rsidR="00FA2704" w:rsidRPr="005276C3" w:rsidRDefault="00FA2704" w:rsidP="00B55812">
      <w:pPr>
        <w:pStyle w:val="910"/>
        <w:shd w:val="clear" w:color="auto" w:fill="auto"/>
        <w:spacing w:before="0" w:after="0" w:line="200" w:lineRule="exact"/>
        <w:ind w:right="20"/>
      </w:pPr>
      <w:r w:rsidRPr="005276C3">
        <w:rPr>
          <w:rStyle w:val="9"/>
          <w:color w:val="000000"/>
        </w:rPr>
        <w:t>местонахождения объекта адресации в случае обращения заявителя о присвоении объекту адресации адреса,</w:t>
      </w:r>
    </w:p>
    <w:p w:rsidR="00FA2704" w:rsidRPr="005276C3" w:rsidRDefault="00FA2704" w:rsidP="00B55812">
      <w:pPr>
        <w:rPr>
          <w:sz w:val="20"/>
          <w:szCs w:val="20"/>
          <w:lang w:bidi="ar-SA"/>
        </w:rPr>
      </w:pPr>
      <w:r w:rsidRPr="005276C3">
        <w:rPr>
          <w:sz w:val="20"/>
          <w:szCs w:val="20"/>
          <w:lang w:bidi="ar-SA"/>
        </w:rPr>
        <w:t>_________________________________________________________________________</w:t>
      </w:r>
    </w:p>
    <w:p w:rsidR="00FA2704" w:rsidRPr="005276C3" w:rsidRDefault="00FA2704" w:rsidP="00B55812">
      <w:pPr>
        <w:pStyle w:val="910"/>
        <w:shd w:val="clear" w:color="auto" w:fill="auto"/>
        <w:spacing w:before="0" w:after="0" w:line="200" w:lineRule="exact"/>
        <w:ind w:right="20"/>
      </w:pPr>
      <w:r w:rsidRPr="005276C3">
        <w:rPr>
          <w:rStyle w:val="9"/>
          <w:color w:val="000000"/>
        </w:rPr>
        <w:t>адрес объекта адресации в случае обращения заявителя об аннулировании его адреса)</w:t>
      </w:r>
    </w:p>
    <w:p w:rsidR="00FA2704" w:rsidRPr="005276C3" w:rsidRDefault="00FA2704" w:rsidP="00B55812">
      <w:pPr>
        <w:rPr>
          <w:sz w:val="20"/>
          <w:szCs w:val="20"/>
          <w:lang w:bidi="ar-SA"/>
        </w:rPr>
      </w:pPr>
      <w:r w:rsidRPr="005276C3">
        <w:rPr>
          <w:rFonts w:ascii="Times New Roman" w:hAnsi="Times New Roman" w:cs="Times New Roman"/>
          <w:sz w:val="20"/>
          <w:szCs w:val="20"/>
          <w:lang w:bidi="ar-SA"/>
        </w:rPr>
        <w:t>в связи с</w:t>
      </w:r>
      <w:r w:rsidRPr="005276C3">
        <w:rPr>
          <w:sz w:val="20"/>
          <w:szCs w:val="20"/>
          <w:lang w:bidi="ar-SA"/>
        </w:rPr>
        <w:t xml:space="preserve"> _________________________________________________________________</w:t>
      </w:r>
    </w:p>
    <w:p w:rsidR="00FA2704" w:rsidRPr="005276C3" w:rsidRDefault="00FA2704" w:rsidP="00B55812">
      <w:pPr>
        <w:pStyle w:val="910"/>
        <w:pBdr>
          <w:bottom w:val="single" w:sz="12" w:space="1" w:color="auto"/>
        </w:pBdr>
        <w:shd w:val="clear" w:color="auto" w:fill="auto"/>
        <w:spacing w:before="0" w:after="156" w:line="200" w:lineRule="exact"/>
        <w:ind w:right="20"/>
        <w:rPr>
          <w:rStyle w:val="9"/>
          <w:color w:val="000000"/>
        </w:rPr>
      </w:pPr>
      <w:r w:rsidRPr="005276C3">
        <w:tab/>
      </w:r>
      <w:r w:rsidRPr="005276C3">
        <w:rPr>
          <w:rStyle w:val="9"/>
          <w:color w:val="000000"/>
        </w:rPr>
        <w:t>(основание отказа)</w:t>
      </w:r>
    </w:p>
    <w:p w:rsidR="00FA2704" w:rsidRPr="005276C3" w:rsidRDefault="00FA2704" w:rsidP="00B55812">
      <w:pPr>
        <w:pStyle w:val="910"/>
        <w:pBdr>
          <w:bottom w:val="single" w:sz="12" w:space="1" w:color="auto"/>
        </w:pBdr>
        <w:shd w:val="clear" w:color="auto" w:fill="auto"/>
        <w:spacing w:before="0" w:after="156" w:line="200" w:lineRule="exact"/>
        <w:ind w:right="20"/>
      </w:pPr>
    </w:p>
    <w:p w:rsidR="004E17E4" w:rsidRPr="005276C3" w:rsidRDefault="00FA2704" w:rsidP="00B55812">
      <w:pPr>
        <w:rPr>
          <w:rFonts w:ascii="Times New Roman" w:hAnsi="Times New Roman" w:cs="Times New Roman"/>
          <w:sz w:val="20"/>
          <w:szCs w:val="20"/>
          <w:lang w:bidi="ar-SA"/>
        </w:rPr>
      </w:pPr>
      <w:r w:rsidRPr="005276C3">
        <w:rPr>
          <w:rFonts w:ascii="Times New Roman" w:hAnsi="Times New Roman" w:cs="Times New Roman"/>
          <w:sz w:val="20"/>
          <w:szCs w:val="20"/>
          <w:lang w:bidi="ar-SA"/>
        </w:rPr>
        <w:t>(</w:t>
      </w:r>
      <w:proofErr w:type="gramStart"/>
      <w:r w:rsidRPr="005276C3">
        <w:rPr>
          <w:rFonts w:ascii="Times New Roman" w:hAnsi="Times New Roman" w:cs="Times New Roman"/>
          <w:sz w:val="20"/>
          <w:szCs w:val="20"/>
          <w:lang w:bidi="ar-SA"/>
        </w:rPr>
        <w:t>должность ,</w:t>
      </w:r>
      <w:proofErr w:type="gramEnd"/>
      <w:r w:rsidRPr="005276C3">
        <w:rPr>
          <w:rFonts w:ascii="Times New Roman" w:hAnsi="Times New Roman" w:cs="Times New Roman"/>
          <w:sz w:val="20"/>
          <w:szCs w:val="20"/>
          <w:lang w:bidi="ar-SA"/>
        </w:rPr>
        <w:t xml:space="preserve"> Ф.И.О.)</w:t>
      </w:r>
      <w:r w:rsidRPr="005276C3">
        <w:rPr>
          <w:rFonts w:ascii="Times New Roman" w:hAnsi="Times New Roman" w:cs="Times New Roman"/>
          <w:sz w:val="20"/>
          <w:szCs w:val="20"/>
          <w:lang w:bidi="ar-SA"/>
        </w:rPr>
        <w:tab/>
      </w:r>
      <w:r w:rsidRPr="005276C3">
        <w:rPr>
          <w:rFonts w:ascii="Times New Roman" w:hAnsi="Times New Roman" w:cs="Times New Roman"/>
          <w:sz w:val="20"/>
          <w:szCs w:val="20"/>
          <w:lang w:bidi="ar-SA"/>
        </w:rPr>
        <w:tab/>
      </w:r>
      <w:r w:rsidRPr="005276C3">
        <w:rPr>
          <w:rFonts w:ascii="Times New Roman" w:hAnsi="Times New Roman" w:cs="Times New Roman"/>
          <w:sz w:val="20"/>
          <w:szCs w:val="20"/>
          <w:lang w:bidi="ar-SA"/>
        </w:rPr>
        <w:tab/>
      </w:r>
      <w:r w:rsidRPr="005276C3">
        <w:rPr>
          <w:rFonts w:ascii="Times New Roman" w:hAnsi="Times New Roman" w:cs="Times New Roman"/>
          <w:sz w:val="20"/>
          <w:szCs w:val="20"/>
          <w:lang w:bidi="ar-SA"/>
        </w:rPr>
        <w:tab/>
      </w:r>
      <w:r w:rsidRPr="005276C3">
        <w:rPr>
          <w:rFonts w:ascii="Times New Roman" w:hAnsi="Times New Roman" w:cs="Times New Roman"/>
          <w:sz w:val="20"/>
          <w:szCs w:val="20"/>
          <w:lang w:bidi="ar-SA"/>
        </w:rPr>
        <w:tab/>
      </w:r>
      <w:r w:rsidRPr="005276C3">
        <w:rPr>
          <w:rFonts w:ascii="Times New Roman" w:hAnsi="Times New Roman" w:cs="Times New Roman"/>
          <w:sz w:val="20"/>
          <w:szCs w:val="20"/>
          <w:lang w:bidi="ar-SA"/>
        </w:rPr>
        <w:tab/>
      </w:r>
      <w:r w:rsidRPr="005276C3">
        <w:rPr>
          <w:rFonts w:ascii="Times New Roman" w:hAnsi="Times New Roman" w:cs="Times New Roman"/>
          <w:sz w:val="20"/>
          <w:szCs w:val="20"/>
          <w:lang w:bidi="ar-SA"/>
        </w:rPr>
        <w:tab/>
      </w:r>
      <w:r w:rsidRPr="005276C3">
        <w:rPr>
          <w:rFonts w:ascii="Times New Roman" w:hAnsi="Times New Roman" w:cs="Times New Roman"/>
          <w:sz w:val="20"/>
          <w:szCs w:val="20"/>
          <w:lang w:bidi="ar-SA"/>
        </w:rPr>
        <w:tab/>
        <w:t>(подпись)</w:t>
      </w:r>
    </w:p>
    <w:p w:rsidR="004E17E4" w:rsidRPr="005276C3" w:rsidRDefault="004E17E4" w:rsidP="00B55812">
      <w:pPr>
        <w:pStyle w:val="101"/>
        <w:framePr w:w="9983" w:h="297" w:hRule="exact" w:wrap="none" w:vAnchor="page" w:hAnchor="page" w:x="1157" w:y="12476"/>
        <w:shd w:val="clear" w:color="auto" w:fill="auto"/>
        <w:spacing w:before="0" w:after="0" w:line="240" w:lineRule="exact"/>
        <w:jc w:val="right"/>
        <w:rPr>
          <w:sz w:val="20"/>
          <w:szCs w:val="20"/>
        </w:rPr>
      </w:pPr>
      <w:r w:rsidRPr="005276C3">
        <w:rPr>
          <w:rStyle w:val="100"/>
          <w:sz w:val="20"/>
          <w:szCs w:val="20"/>
        </w:rPr>
        <w:t>М.П.</w:t>
      </w:r>
    </w:p>
    <w:p w:rsidR="004E17E4" w:rsidRPr="005276C3" w:rsidRDefault="004E17E4" w:rsidP="00B55812">
      <w:pPr>
        <w:rPr>
          <w:sz w:val="20"/>
          <w:szCs w:val="20"/>
          <w:lang w:bidi="ar-SA"/>
        </w:rPr>
      </w:pPr>
    </w:p>
    <w:p w:rsidR="00656073" w:rsidRDefault="007D129E" w:rsidP="00B55812">
      <w:pPr>
        <w:suppressAutoHyphens/>
        <w:autoSpaceDE w:val="0"/>
        <w:jc w:val="center"/>
        <w:rPr>
          <w:lang w:bidi="ar-SA"/>
        </w:rPr>
      </w:pPr>
      <w:r>
        <w:rPr>
          <w:lang w:bidi="ar-SA"/>
        </w:rPr>
        <w:br w:type="page"/>
      </w:r>
    </w:p>
    <w:p w:rsidR="00656073" w:rsidRPr="005276C3" w:rsidRDefault="00656073" w:rsidP="00B55812">
      <w:pPr>
        <w:suppressAutoHyphens/>
        <w:autoSpaceDE w:val="0"/>
        <w:jc w:val="center"/>
        <w:rPr>
          <w:sz w:val="20"/>
          <w:szCs w:val="20"/>
          <w:lang w:bidi="ar-SA"/>
        </w:rPr>
      </w:pPr>
    </w:p>
    <w:p w:rsidR="00656073" w:rsidRPr="005276C3" w:rsidRDefault="00656073" w:rsidP="00B55812">
      <w:pPr>
        <w:pStyle w:val="29"/>
        <w:shd w:val="clear" w:color="auto" w:fill="auto"/>
        <w:spacing w:line="158" w:lineRule="exact"/>
        <w:rPr>
          <w:rStyle w:val="28"/>
          <w:sz w:val="20"/>
          <w:szCs w:val="20"/>
        </w:rPr>
      </w:pPr>
      <w:r w:rsidRPr="005276C3">
        <w:rPr>
          <w:rStyle w:val="28"/>
          <w:sz w:val="20"/>
          <w:szCs w:val="20"/>
        </w:rPr>
        <w:t>Приложение №</w:t>
      </w:r>
      <w:r w:rsidR="00AE086C" w:rsidRPr="005276C3">
        <w:rPr>
          <w:rStyle w:val="28"/>
          <w:sz w:val="20"/>
          <w:szCs w:val="20"/>
        </w:rPr>
        <w:t xml:space="preserve"> 4</w:t>
      </w:r>
      <w:r w:rsidRPr="005276C3">
        <w:rPr>
          <w:rStyle w:val="28"/>
          <w:sz w:val="20"/>
          <w:szCs w:val="20"/>
        </w:rPr>
        <w:t xml:space="preserve"> к типовому административному регламенту </w:t>
      </w:r>
    </w:p>
    <w:p w:rsidR="00656073" w:rsidRPr="005276C3" w:rsidRDefault="00656073" w:rsidP="00B55812">
      <w:pPr>
        <w:pStyle w:val="29"/>
        <w:shd w:val="clear" w:color="auto" w:fill="auto"/>
        <w:spacing w:line="158" w:lineRule="exact"/>
        <w:rPr>
          <w:rStyle w:val="28"/>
          <w:sz w:val="20"/>
          <w:szCs w:val="20"/>
        </w:rPr>
      </w:pPr>
      <w:r w:rsidRPr="005276C3">
        <w:rPr>
          <w:rStyle w:val="28"/>
          <w:sz w:val="20"/>
          <w:szCs w:val="20"/>
        </w:rPr>
        <w:t xml:space="preserve">предоставления муниципальной услуги </w:t>
      </w:r>
    </w:p>
    <w:p w:rsidR="00656073" w:rsidRPr="005276C3" w:rsidRDefault="00656073" w:rsidP="00B55812">
      <w:pPr>
        <w:pStyle w:val="29"/>
        <w:shd w:val="clear" w:color="auto" w:fill="auto"/>
        <w:spacing w:line="158" w:lineRule="exact"/>
        <w:rPr>
          <w:rStyle w:val="28"/>
          <w:sz w:val="20"/>
          <w:szCs w:val="20"/>
        </w:rPr>
      </w:pPr>
      <w:r w:rsidRPr="005276C3">
        <w:rPr>
          <w:rStyle w:val="28"/>
          <w:sz w:val="20"/>
          <w:szCs w:val="20"/>
        </w:rPr>
        <w:t xml:space="preserve">«Присвоение адреса объекту адресации, </w:t>
      </w:r>
    </w:p>
    <w:p w:rsidR="00656073" w:rsidRPr="005276C3" w:rsidRDefault="00656073" w:rsidP="00B55812">
      <w:pPr>
        <w:pStyle w:val="29"/>
        <w:shd w:val="clear" w:color="auto" w:fill="auto"/>
        <w:spacing w:line="158" w:lineRule="exact"/>
        <w:rPr>
          <w:sz w:val="20"/>
          <w:szCs w:val="20"/>
        </w:rPr>
      </w:pPr>
      <w:r w:rsidRPr="005276C3">
        <w:rPr>
          <w:rStyle w:val="28"/>
          <w:sz w:val="20"/>
          <w:szCs w:val="20"/>
        </w:rPr>
        <w:t>изменение и аннулирование такого адреса»</w:t>
      </w:r>
    </w:p>
    <w:p w:rsidR="00656073" w:rsidRPr="005276C3" w:rsidRDefault="00656073" w:rsidP="00B55812">
      <w:pPr>
        <w:rPr>
          <w:rFonts w:ascii="Times New Roman" w:hAnsi="Times New Roman" w:cs="Times New Roman"/>
          <w:color w:val="auto"/>
          <w:sz w:val="20"/>
          <w:szCs w:val="20"/>
        </w:rPr>
      </w:pPr>
    </w:p>
    <w:p w:rsidR="00656073" w:rsidRPr="005276C3" w:rsidRDefault="00656073" w:rsidP="00B55812">
      <w:pPr>
        <w:suppressAutoHyphens/>
        <w:autoSpaceDE w:val="0"/>
        <w:jc w:val="center"/>
        <w:rPr>
          <w:sz w:val="20"/>
          <w:szCs w:val="20"/>
          <w:lang w:bidi="ar-SA"/>
        </w:rPr>
      </w:pPr>
    </w:p>
    <w:p w:rsidR="008C675A" w:rsidRPr="005276C3" w:rsidRDefault="008C675A" w:rsidP="00B55812">
      <w:pPr>
        <w:suppressAutoHyphens/>
        <w:autoSpaceDE w:val="0"/>
        <w:jc w:val="center"/>
        <w:rPr>
          <w:rFonts w:ascii="Times New Roman" w:hAnsi="Times New Roman"/>
          <w:b/>
          <w:bCs/>
          <w:sz w:val="20"/>
          <w:szCs w:val="20"/>
          <w:lang w:eastAsia="ar-SA"/>
        </w:rPr>
      </w:pPr>
      <w:r w:rsidRPr="005276C3">
        <w:rPr>
          <w:rFonts w:ascii="Times New Roman" w:hAnsi="Times New Roman"/>
          <w:b/>
          <w:bCs/>
          <w:sz w:val="20"/>
          <w:szCs w:val="20"/>
          <w:lang w:eastAsia="ar-SA"/>
        </w:rPr>
        <w:t>ФОРМА ЗАЯВЛЕНИЯ</w:t>
      </w:r>
    </w:p>
    <w:p w:rsidR="008C675A" w:rsidRPr="005276C3" w:rsidRDefault="008C675A" w:rsidP="00B55812">
      <w:pPr>
        <w:suppressAutoHyphens/>
        <w:autoSpaceDE w:val="0"/>
        <w:jc w:val="center"/>
        <w:rPr>
          <w:rFonts w:ascii="Times New Roman" w:hAnsi="Times New Roman"/>
          <w:b/>
          <w:bCs/>
          <w:sz w:val="20"/>
          <w:szCs w:val="20"/>
          <w:lang w:eastAsia="ar-SA"/>
        </w:rPr>
      </w:pPr>
      <w:r w:rsidRPr="005276C3">
        <w:rPr>
          <w:rFonts w:ascii="Times New Roman" w:hAnsi="Times New Roman"/>
          <w:b/>
          <w:bCs/>
          <w:sz w:val="20"/>
          <w:szCs w:val="20"/>
          <w:lang w:eastAsia="ar-SA"/>
        </w:rPr>
        <w:t xml:space="preserve">О ПРИСВОЕНИИ ОБЪЕКТУ АДРЕСАЦИИ АДРЕСА ИЛИ АННУЛИРОВАНИИ </w:t>
      </w:r>
    </w:p>
    <w:p w:rsidR="008C675A" w:rsidRPr="005276C3" w:rsidRDefault="008C675A" w:rsidP="00B55812">
      <w:pPr>
        <w:suppressAutoHyphens/>
        <w:autoSpaceDE w:val="0"/>
        <w:jc w:val="center"/>
        <w:rPr>
          <w:rFonts w:ascii="Times New Roman" w:hAnsi="Times New Roman"/>
          <w:b/>
          <w:bCs/>
          <w:sz w:val="20"/>
          <w:szCs w:val="20"/>
          <w:lang w:eastAsia="ar-SA"/>
        </w:rPr>
      </w:pPr>
      <w:r w:rsidRPr="005276C3">
        <w:rPr>
          <w:rFonts w:ascii="Times New Roman" w:hAnsi="Times New Roman"/>
          <w:b/>
          <w:bCs/>
          <w:sz w:val="20"/>
          <w:szCs w:val="20"/>
          <w:lang w:eastAsia="ar-SA"/>
        </w:rPr>
        <w:t>ЕГО АДРЕСА</w:t>
      </w:r>
    </w:p>
    <w:p w:rsidR="008C675A" w:rsidRPr="005276C3" w:rsidRDefault="008C675A" w:rsidP="00B55812">
      <w:pPr>
        <w:spacing w:line="330" w:lineRule="atLeast"/>
        <w:textAlignment w:val="baseline"/>
        <w:rPr>
          <w:rFonts w:ascii="Times New Roman" w:hAnsi="Times New Roman"/>
          <w:color w:val="444444"/>
          <w:sz w:val="20"/>
          <w:szCs w:val="20"/>
        </w:rPr>
      </w:pPr>
    </w:p>
    <w:tbl>
      <w:tblPr>
        <w:tblW w:w="0" w:type="auto"/>
        <w:tblCellMar>
          <w:left w:w="0" w:type="dxa"/>
          <w:right w:w="0" w:type="dxa"/>
        </w:tblCellMar>
        <w:tblLook w:val="04A0" w:firstRow="1" w:lastRow="0" w:firstColumn="1" w:lastColumn="0" w:noHBand="0" w:noVBand="1"/>
      </w:tblPr>
      <w:tblGrid>
        <w:gridCol w:w="679"/>
        <w:gridCol w:w="502"/>
        <w:gridCol w:w="1905"/>
        <w:gridCol w:w="474"/>
        <w:gridCol w:w="730"/>
        <w:gridCol w:w="633"/>
        <w:gridCol w:w="1359"/>
        <w:gridCol w:w="354"/>
        <w:gridCol w:w="477"/>
        <w:gridCol w:w="603"/>
        <w:gridCol w:w="1916"/>
      </w:tblGrid>
      <w:tr w:rsidR="008C675A" w:rsidRPr="005276C3" w:rsidTr="00B55812">
        <w:trPr>
          <w:trHeight w:val="15"/>
        </w:trPr>
        <w:tc>
          <w:tcPr>
            <w:tcW w:w="739"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2218"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92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739"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848"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370"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739"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2218"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r>
      <w:tr w:rsidR="008C675A" w:rsidRPr="005276C3" w:rsidTr="00B55812">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Всего листов____</w:t>
            </w:r>
          </w:p>
        </w:tc>
      </w:tr>
      <w:tr w:rsidR="008C675A" w:rsidRPr="005276C3" w:rsidTr="00B5581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b/>
                <w:bCs/>
                <w:sz w:val="20"/>
                <w:szCs w:val="20"/>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Заявление принято</w:t>
            </w:r>
            <w:r w:rsidRPr="005276C3">
              <w:rPr>
                <w:sz w:val="20"/>
                <w:szCs w:val="20"/>
              </w:rPr>
              <w:br/>
              <w:t>регистрационный номер ___________________</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количество листов заявления _______________</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количество прилагаемых документов _________,</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в том числе оригиналов ______, копий _______,</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количество листов в оригиналах ____, копиях ____</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ФИО должностного лица ___________________</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подпись должностного лица ________________</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дата "___"__________ _____ г.</w:t>
            </w:r>
          </w:p>
        </w:tc>
      </w:tr>
      <w:tr w:rsidR="008C675A" w:rsidRPr="005276C3" w:rsidTr="00B5581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Прошу в отношении объекта адресации:</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Вид:</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Машино-место</w:t>
            </w:r>
          </w:p>
        </w:tc>
      </w:tr>
      <w:tr w:rsidR="008C675A" w:rsidRPr="005276C3" w:rsidTr="00B5581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Присвоить адрес</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В связи с:</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Образованием земельного участка(</w:t>
            </w:r>
            <w:proofErr w:type="spellStart"/>
            <w:r w:rsidRPr="005276C3">
              <w:rPr>
                <w:b/>
                <w:bCs/>
                <w:sz w:val="20"/>
                <w:szCs w:val="20"/>
                <w:bdr w:val="none" w:sz="0" w:space="0" w:color="auto" w:frame="1"/>
              </w:rPr>
              <w:t>ов</w:t>
            </w:r>
            <w:proofErr w:type="spellEnd"/>
            <w:r w:rsidRPr="005276C3">
              <w:rPr>
                <w:b/>
                <w:bCs/>
                <w:sz w:val="20"/>
                <w:szCs w:val="20"/>
                <w:bdr w:val="none" w:sz="0" w:space="0" w:color="auto" w:frame="1"/>
              </w:rPr>
              <w:t>) из земель, находящихся в государственной или муниципальной собственности</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Образованием земельного участка(</w:t>
            </w:r>
            <w:proofErr w:type="spellStart"/>
            <w:r w:rsidRPr="005276C3">
              <w:rPr>
                <w:b/>
                <w:bCs/>
                <w:sz w:val="20"/>
                <w:szCs w:val="20"/>
                <w:bdr w:val="none" w:sz="0" w:space="0" w:color="auto" w:frame="1"/>
              </w:rPr>
              <w:t>ов</w:t>
            </w:r>
            <w:proofErr w:type="spellEnd"/>
            <w:r w:rsidRPr="005276C3">
              <w:rPr>
                <w:b/>
                <w:bCs/>
                <w:sz w:val="20"/>
                <w:szCs w:val="20"/>
                <w:bdr w:val="none" w:sz="0" w:space="0" w:color="auto" w:frame="1"/>
              </w:rPr>
              <w:t>) путем раздела земельного участка</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земельного участка, раздел которого осуществляется</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Образованием земельного участка путем объединения земельных участков</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Кадастровый номер объединяемого земельного участка</w:t>
            </w:r>
            <w:r w:rsidR="0026451A" w:rsidRPr="005276C3">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7.25pt"/>
              </w:pic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объединяемого земельного участка</w:t>
            </w:r>
            <w:r w:rsidR="0026451A" w:rsidRPr="005276C3">
              <w:rPr>
                <w:sz w:val="20"/>
                <w:szCs w:val="20"/>
              </w:rPr>
              <w:pict>
                <v:shape id="_x0000_i1026" type="#_x0000_t75" style="width:7.5pt;height:17.25pt"/>
              </w:pic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bl>
    <w:p w:rsidR="008C675A" w:rsidRPr="005276C3" w:rsidRDefault="008C675A" w:rsidP="00B55812">
      <w:pPr>
        <w:pStyle w:val="formattext"/>
        <w:spacing w:before="0" w:beforeAutospacing="0" w:after="0" w:afterAutospacing="0" w:line="330" w:lineRule="atLeast"/>
        <w:textAlignment w:val="baseline"/>
        <w:rPr>
          <w:color w:val="444444"/>
          <w:sz w:val="20"/>
          <w:szCs w:val="20"/>
        </w:rPr>
      </w:pPr>
      <w:r w:rsidRPr="005276C3">
        <w:rPr>
          <w:color w:val="444444"/>
          <w:sz w:val="20"/>
          <w:szCs w:val="20"/>
        </w:rPr>
        <w:t>________________</w:t>
      </w:r>
    </w:p>
    <w:p w:rsidR="008C675A" w:rsidRPr="005276C3" w:rsidRDefault="0026451A" w:rsidP="00B55812">
      <w:pPr>
        <w:pStyle w:val="formattext"/>
        <w:spacing w:before="0" w:beforeAutospacing="0" w:after="0" w:afterAutospacing="0" w:line="330" w:lineRule="atLeast"/>
        <w:ind w:firstLine="480"/>
        <w:textAlignment w:val="baseline"/>
        <w:rPr>
          <w:color w:val="444444"/>
          <w:sz w:val="20"/>
          <w:szCs w:val="20"/>
        </w:rPr>
      </w:pPr>
      <w:r w:rsidRPr="005276C3">
        <w:rPr>
          <w:color w:val="444444"/>
          <w:sz w:val="20"/>
          <w:szCs w:val="20"/>
        </w:rPr>
        <w:pict>
          <v:shape id="_x0000_i1027" type="#_x0000_t75" style="width:7.5pt;height:17.25pt"/>
        </w:pict>
      </w:r>
      <w:r w:rsidR="008C675A" w:rsidRPr="005276C3">
        <w:rPr>
          <w:color w:val="444444"/>
          <w:sz w:val="20"/>
          <w:szCs w:val="20"/>
        </w:rPr>
        <w:t> Строка дублируется для каждого объединенного земельного участка.</w:t>
      </w:r>
      <w:r w:rsidR="008C675A" w:rsidRPr="005276C3">
        <w:rPr>
          <w:color w:val="444444"/>
          <w:sz w:val="20"/>
          <w:szCs w:val="20"/>
        </w:rPr>
        <w:br/>
      </w:r>
    </w:p>
    <w:tbl>
      <w:tblPr>
        <w:tblW w:w="0" w:type="auto"/>
        <w:tblCellMar>
          <w:left w:w="0" w:type="dxa"/>
          <w:right w:w="0" w:type="dxa"/>
        </w:tblCellMar>
        <w:tblLook w:val="04A0" w:firstRow="1" w:lastRow="0" w:firstColumn="1" w:lastColumn="0" w:noHBand="0" w:noVBand="1"/>
      </w:tblPr>
      <w:tblGrid>
        <w:gridCol w:w="553"/>
        <w:gridCol w:w="470"/>
        <w:gridCol w:w="2813"/>
        <w:gridCol w:w="2028"/>
        <w:gridCol w:w="1478"/>
        <w:gridCol w:w="185"/>
        <w:gridCol w:w="2105"/>
      </w:tblGrid>
      <w:tr w:rsidR="008C675A" w:rsidRPr="005276C3" w:rsidTr="00B55812">
        <w:trPr>
          <w:trHeight w:val="15"/>
        </w:trPr>
        <w:tc>
          <w:tcPr>
            <w:tcW w:w="739"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3696"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2587"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478"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85"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2218"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r>
      <w:tr w:rsidR="008C675A" w:rsidRPr="005276C3" w:rsidTr="00B55812">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Всего листов____</w:t>
            </w:r>
          </w:p>
        </w:tc>
      </w:tr>
      <w:tr w:rsidR="008C675A" w:rsidRPr="005276C3" w:rsidTr="00B5581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Образованием земельного участка(</w:t>
            </w:r>
            <w:proofErr w:type="spellStart"/>
            <w:r w:rsidRPr="005276C3">
              <w:rPr>
                <w:b/>
                <w:bCs/>
                <w:sz w:val="20"/>
                <w:szCs w:val="20"/>
                <w:bdr w:val="none" w:sz="0" w:space="0" w:color="auto" w:frame="1"/>
              </w:rPr>
              <w:t>ов</w:t>
            </w:r>
            <w:proofErr w:type="spellEnd"/>
            <w:r w:rsidRPr="005276C3">
              <w:rPr>
                <w:b/>
                <w:bCs/>
                <w:sz w:val="20"/>
                <w:szCs w:val="20"/>
                <w:bdr w:val="none" w:sz="0" w:space="0" w:color="auto" w:frame="1"/>
              </w:rPr>
              <w:t>) путем выдела из земельного участка</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земельного участка, из которого осуществляется выдел</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Образованием земельного участка(</w:t>
            </w:r>
            <w:proofErr w:type="spellStart"/>
            <w:r w:rsidRPr="005276C3">
              <w:rPr>
                <w:b/>
                <w:bCs/>
                <w:sz w:val="20"/>
                <w:szCs w:val="20"/>
                <w:bdr w:val="none" w:sz="0" w:space="0" w:color="auto" w:frame="1"/>
              </w:rPr>
              <w:t>ов</w:t>
            </w:r>
            <w:proofErr w:type="spellEnd"/>
            <w:r w:rsidRPr="005276C3">
              <w:rPr>
                <w:b/>
                <w:bCs/>
                <w:sz w:val="20"/>
                <w:szCs w:val="20"/>
                <w:bdr w:val="none" w:sz="0" w:space="0" w:color="auto" w:frame="1"/>
              </w:rPr>
              <w:t>) путем перераспределения земельных участков</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Количество образуемых </w:t>
            </w:r>
            <w:r w:rsidRPr="005276C3">
              <w:rPr>
                <w:sz w:val="20"/>
                <w:szCs w:val="20"/>
              </w:rPr>
              <w:lastRenderedPageBreak/>
              <w:t>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lastRenderedPageBreak/>
              <w:t>Количество земельных участков, которые перераспределяются</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Кадастровый номер земельного участка, который перераспределяется</w:t>
            </w:r>
            <w:r w:rsidR="0026451A" w:rsidRPr="005276C3">
              <w:rPr>
                <w:sz w:val="20"/>
                <w:szCs w:val="20"/>
              </w:rPr>
              <w:pict>
                <v:shape id="_x0000_i1028" type="#_x0000_t75" style="width:8.25pt;height:17.25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земельного участка, который перераспределяется</w:t>
            </w:r>
            <w:r w:rsidR="0026451A" w:rsidRPr="005276C3">
              <w:rPr>
                <w:sz w:val="20"/>
                <w:szCs w:val="20"/>
              </w:rPr>
              <w:pict>
                <v:shape id="_x0000_i1029" type="#_x0000_t75" style="width:8.25pt;height:17.25pt"/>
              </w:pic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Строительством, реконструкцией здания (строения), сооружения</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земельного участка, на котором осуществляется строительство (реконструкция)</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3" w:anchor="64U0IK" w:history="1">
              <w:r w:rsidRPr="005276C3">
                <w:rPr>
                  <w:rStyle w:val="a3"/>
                  <w:sz w:val="20"/>
                  <w:szCs w:val="20"/>
                </w:rPr>
                <w:t>Градостроительным кодексом Российской Федерации</w:t>
              </w:r>
            </w:hyperlink>
            <w:r w:rsidRPr="005276C3">
              <w:rPr>
                <w:b/>
                <w:bCs/>
                <w:sz w:val="20"/>
                <w:szCs w:val="20"/>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земельного участка, на котором осуществляется строительство (реконструкция)</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Переводом жилого помещения в нежилое помещение и нежилого помещения в жилое помещение</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помещения</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______________________________________________</w:t>
            </w:r>
          </w:p>
        </w:tc>
      </w:tr>
    </w:tbl>
    <w:p w:rsidR="008C675A" w:rsidRPr="005276C3" w:rsidRDefault="008C675A" w:rsidP="00B55812">
      <w:pPr>
        <w:pStyle w:val="formattext"/>
        <w:spacing w:before="0" w:beforeAutospacing="0" w:after="0" w:afterAutospacing="0" w:line="330" w:lineRule="atLeast"/>
        <w:textAlignment w:val="baseline"/>
        <w:rPr>
          <w:color w:val="444444"/>
          <w:sz w:val="20"/>
          <w:szCs w:val="20"/>
        </w:rPr>
      </w:pPr>
      <w:r w:rsidRPr="005276C3">
        <w:rPr>
          <w:color w:val="444444"/>
          <w:sz w:val="20"/>
          <w:szCs w:val="20"/>
        </w:rPr>
        <w:t>________________</w:t>
      </w:r>
    </w:p>
    <w:p w:rsidR="008C675A" w:rsidRPr="005276C3" w:rsidRDefault="0026451A" w:rsidP="00B55812">
      <w:pPr>
        <w:pStyle w:val="formattext"/>
        <w:spacing w:before="0" w:beforeAutospacing="0" w:after="0" w:afterAutospacing="0" w:line="330" w:lineRule="atLeast"/>
        <w:ind w:firstLine="480"/>
        <w:textAlignment w:val="baseline"/>
        <w:rPr>
          <w:color w:val="444444"/>
          <w:sz w:val="20"/>
          <w:szCs w:val="20"/>
        </w:rPr>
      </w:pPr>
      <w:r w:rsidRPr="005276C3">
        <w:rPr>
          <w:color w:val="444444"/>
          <w:sz w:val="20"/>
          <w:szCs w:val="20"/>
        </w:rPr>
        <w:pict>
          <v:shape id="_x0000_i1030" type="#_x0000_t75" style="width:8.25pt;height:17.25pt"/>
        </w:pict>
      </w:r>
      <w:r w:rsidR="008C675A" w:rsidRPr="005276C3">
        <w:rPr>
          <w:color w:val="444444"/>
          <w:sz w:val="20"/>
          <w:szCs w:val="20"/>
        </w:rPr>
        <w:t> Строка дублируется для каждого перераспределенного земельного участка.</w:t>
      </w:r>
      <w:r w:rsidR="008C675A" w:rsidRPr="005276C3">
        <w:rPr>
          <w:color w:val="444444"/>
          <w:sz w:val="20"/>
          <w:szCs w:val="20"/>
        </w:rPr>
        <w:br/>
      </w:r>
    </w:p>
    <w:tbl>
      <w:tblPr>
        <w:tblW w:w="0" w:type="auto"/>
        <w:tblCellMar>
          <w:left w:w="0" w:type="dxa"/>
          <w:right w:w="0" w:type="dxa"/>
        </w:tblCellMar>
        <w:tblLook w:val="04A0" w:firstRow="1" w:lastRow="0" w:firstColumn="1" w:lastColumn="0" w:noHBand="0" w:noVBand="1"/>
      </w:tblPr>
      <w:tblGrid>
        <w:gridCol w:w="477"/>
        <w:gridCol w:w="477"/>
        <w:gridCol w:w="185"/>
        <w:gridCol w:w="177"/>
        <w:gridCol w:w="173"/>
        <w:gridCol w:w="165"/>
        <w:gridCol w:w="1755"/>
        <w:gridCol w:w="155"/>
        <w:gridCol w:w="771"/>
        <w:gridCol w:w="317"/>
        <w:gridCol w:w="179"/>
        <w:gridCol w:w="160"/>
        <w:gridCol w:w="157"/>
        <w:gridCol w:w="290"/>
        <w:gridCol w:w="812"/>
        <w:gridCol w:w="185"/>
        <w:gridCol w:w="1266"/>
        <w:gridCol w:w="633"/>
        <w:gridCol w:w="1298"/>
      </w:tblGrid>
      <w:tr w:rsidR="008C675A" w:rsidRPr="005276C3" w:rsidTr="00B55812">
        <w:trPr>
          <w:trHeight w:val="15"/>
        </w:trPr>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85"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85"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85"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85"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2218"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85"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92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370"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85"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85"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85"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370"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109"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85"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478"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739"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478"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r>
      <w:tr w:rsidR="008C675A" w:rsidRPr="005276C3" w:rsidTr="00B55812">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Всего листов____</w:t>
            </w:r>
          </w:p>
        </w:tc>
      </w:tr>
      <w:tr w:rsidR="008C675A" w:rsidRPr="005276C3" w:rsidTr="00B5581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Образованием помещения(</w:t>
            </w:r>
            <w:proofErr w:type="spellStart"/>
            <w:r w:rsidRPr="005276C3">
              <w:rPr>
                <w:b/>
                <w:bCs/>
                <w:sz w:val="20"/>
                <w:szCs w:val="20"/>
                <w:bdr w:val="none" w:sz="0" w:space="0" w:color="auto" w:frame="1"/>
              </w:rPr>
              <w:t>ий</w:t>
            </w:r>
            <w:proofErr w:type="spellEnd"/>
            <w:r w:rsidRPr="005276C3">
              <w:rPr>
                <w:b/>
                <w:bCs/>
                <w:sz w:val="20"/>
                <w:szCs w:val="20"/>
                <w:bdr w:val="none" w:sz="0" w:space="0" w:color="auto" w:frame="1"/>
              </w:rPr>
              <w:t>) в здании (строении), сооружении путем раздела здания (строения), сооружения</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здания, сооружения</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Образованием помещения(</w:t>
            </w:r>
            <w:proofErr w:type="spellStart"/>
            <w:r w:rsidRPr="005276C3">
              <w:rPr>
                <w:b/>
                <w:bCs/>
                <w:sz w:val="20"/>
                <w:szCs w:val="20"/>
                <w:bdr w:val="none" w:sz="0" w:space="0" w:color="auto" w:frame="1"/>
              </w:rPr>
              <w:t>ий</w:t>
            </w:r>
            <w:proofErr w:type="spellEnd"/>
            <w:r w:rsidRPr="005276C3">
              <w:rPr>
                <w:b/>
                <w:bCs/>
                <w:sz w:val="20"/>
                <w:szCs w:val="20"/>
                <w:bdr w:val="none" w:sz="0" w:space="0" w:color="auto" w:frame="1"/>
              </w:rPr>
              <w:t>) в здании (строении), сооружении путем раздела помещения</w:t>
            </w:r>
            <w:r w:rsidRPr="005276C3">
              <w:rPr>
                <w:sz w:val="20"/>
                <w:szCs w:val="20"/>
              </w:rPr>
              <w:t>, </w:t>
            </w:r>
            <w:proofErr w:type="spellStart"/>
            <w:r w:rsidRPr="005276C3">
              <w:rPr>
                <w:b/>
                <w:bCs/>
                <w:sz w:val="20"/>
                <w:szCs w:val="20"/>
                <w:bdr w:val="none" w:sz="0" w:space="0" w:color="auto" w:frame="1"/>
              </w:rPr>
              <w:t>машино</w:t>
            </w:r>
            <w:proofErr w:type="spellEnd"/>
            <w:r w:rsidRPr="005276C3">
              <w:rPr>
                <w:b/>
                <w:bCs/>
                <w:sz w:val="20"/>
                <w:szCs w:val="20"/>
                <w:bdr w:val="none" w:sz="0" w:space="0" w:color="auto" w:frame="1"/>
              </w:rPr>
              <w:t>-места</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Назначение помещения (жилое (нежилое) помещение)</w:t>
            </w:r>
            <w:r w:rsidR="0026451A" w:rsidRPr="005276C3">
              <w:rPr>
                <w:sz w:val="20"/>
                <w:szCs w:val="20"/>
              </w:rPr>
              <w:pict>
                <v:shape id="_x0000_i1031" type="#_x0000_t75" style="width:8.25pt;height:17.25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Вид помещения</w:t>
            </w:r>
            <w:r w:rsidR="0026451A" w:rsidRPr="005276C3">
              <w:rPr>
                <w:sz w:val="20"/>
                <w:szCs w:val="20"/>
              </w:rPr>
              <w:pict>
                <v:shape id="_x0000_i1032" type="#_x0000_t75" style="width:8.25pt;height:17.25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Количество помещений</w:t>
            </w:r>
            <w:r w:rsidR="0026451A" w:rsidRPr="005276C3">
              <w:rPr>
                <w:sz w:val="20"/>
                <w:szCs w:val="20"/>
              </w:rPr>
              <w:pict>
                <v:shape id="_x0000_i1033" type="#_x0000_t75" style="width:8.25pt;height:17.25pt"/>
              </w:pic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Кадастровый номер помещения, </w:t>
            </w:r>
            <w:proofErr w:type="spellStart"/>
            <w:r w:rsidRPr="005276C3">
              <w:rPr>
                <w:sz w:val="20"/>
                <w:szCs w:val="20"/>
              </w:rPr>
              <w:t>машино</w:t>
            </w:r>
            <w:proofErr w:type="spellEnd"/>
            <w:r w:rsidRPr="005276C3">
              <w:rPr>
                <w:sz w:val="20"/>
                <w:szCs w:val="20"/>
              </w:rPr>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Адрес помещения, </w:t>
            </w:r>
            <w:proofErr w:type="spellStart"/>
            <w:r w:rsidRPr="005276C3">
              <w:rPr>
                <w:sz w:val="20"/>
                <w:szCs w:val="20"/>
              </w:rPr>
              <w:t>машино</w:t>
            </w:r>
            <w:proofErr w:type="spellEnd"/>
            <w:r w:rsidRPr="005276C3">
              <w:rPr>
                <w:sz w:val="20"/>
                <w:szCs w:val="20"/>
              </w:rPr>
              <w:t>-места, раздел которого осуществляется</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 xml:space="preserve">Образованием помещения в здании (строении), сооружении путем объединения помещений, </w:t>
            </w:r>
            <w:proofErr w:type="spellStart"/>
            <w:r w:rsidRPr="005276C3">
              <w:rPr>
                <w:b/>
                <w:bCs/>
                <w:sz w:val="20"/>
                <w:szCs w:val="20"/>
                <w:bdr w:val="none" w:sz="0" w:space="0" w:color="auto" w:frame="1"/>
              </w:rPr>
              <w:t>машино</w:t>
            </w:r>
            <w:proofErr w:type="spellEnd"/>
            <w:r w:rsidRPr="005276C3">
              <w:rPr>
                <w:b/>
                <w:bCs/>
                <w:sz w:val="20"/>
                <w:szCs w:val="20"/>
                <w:bdr w:val="none" w:sz="0" w:space="0" w:color="auto" w:frame="1"/>
              </w:rPr>
              <w:t>-мест в здании (строении), сооружении</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Образование нежилого помещения</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Кадастровый номер объединяемого помещения</w:t>
            </w:r>
            <w:r w:rsidR="0026451A" w:rsidRPr="005276C3">
              <w:rPr>
                <w:sz w:val="20"/>
                <w:szCs w:val="20"/>
              </w:rPr>
              <w:pict>
                <v:shape id="_x0000_i1034" type="#_x0000_t75" style="width:8.25pt;height:17.25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объединяемого помещения</w:t>
            </w:r>
            <w:r w:rsidR="0026451A" w:rsidRPr="005276C3">
              <w:rPr>
                <w:sz w:val="20"/>
                <w:szCs w:val="20"/>
              </w:rPr>
              <w:pict>
                <v:shape id="_x0000_i1035" type="#_x0000_t75" style="width:8.25pt;height:17.25pt"/>
              </w:pic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Образование нежилого помещения</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здания, сооружения</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Образованием </w:t>
            </w:r>
            <w:proofErr w:type="spellStart"/>
            <w:r w:rsidRPr="005276C3">
              <w:rPr>
                <w:sz w:val="20"/>
                <w:szCs w:val="20"/>
              </w:rPr>
              <w:t>машино</w:t>
            </w:r>
            <w:proofErr w:type="spellEnd"/>
            <w:r w:rsidRPr="005276C3">
              <w:rPr>
                <w:sz w:val="20"/>
                <w:szCs w:val="20"/>
              </w:rPr>
              <w:t>-места в здании, сооружении путем раздела здания, сооружения</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Количество образуемых </w:t>
            </w:r>
            <w:proofErr w:type="spellStart"/>
            <w:r w:rsidRPr="005276C3">
              <w:rPr>
                <w:sz w:val="20"/>
                <w:szCs w:val="20"/>
              </w:rPr>
              <w:t>машино</w:t>
            </w:r>
            <w:proofErr w:type="spellEnd"/>
            <w:r w:rsidRPr="005276C3">
              <w:rPr>
                <w:sz w:val="20"/>
                <w:szCs w:val="20"/>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здания, сооружения</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Образованием </w:t>
            </w:r>
            <w:proofErr w:type="spellStart"/>
            <w:r w:rsidRPr="005276C3">
              <w:rPr>
                <w:sz w:val="20"/>
                <w:szCs w:val="20"/>
              </w:rPr>
              <w:t>машино</w:t>
            </w:r>
            <w:proofErr w:type="spellEnd"/>
            <w:r w:rsidRPr="005276C3">
              <w:rPr>
                <w:sz w:val="20"/>
                <w:szCs w:val="20"/>
              </w:rPr>
              <w:t>-места (</w:t>
            </w:r>
            <w:proofErr w:type="spellStart"/>
            <w:r w:rsidRPr="005276C3">
              <w:rPr>
                <w:sz w:val="20"/>
                <w:szCs w:val="20"/>
              </w:rPr>
              <w:t>машино</w:t>
            </w:r>
            <w:proofErr w:type="spellEnd"/>
            <w:r w:rsidRPr="005276C3">
              <w:rPr>
                <w:sz w:val="20"/>
                <w:szCs w:val="20"/>
              </w:rPr>
              <w:t xml:space="preserve">-мест) в здании, сооружении путем раздела помещения, </w:t>
            </w:r>
            <w:proofErr w:type="spellStart"/>
            <w:r w:rsidRPr="005276C3">
              <w:rPr>
                <w:sz w:val="20"/>
                <w:szCs w:val="20"/>
              </w:rPr>
              <w:t>машино</w:t>
            </w:r>
            <w:proofErr w:type="spellEnd"/>
            <w:r w:rsidRPr="005276C3">
              <w:rPr>
                <w:sz w:val="20"/>
                <w:szCs w:val="20"/>
              </w:rPr>
              <w:t>-места</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Количество </w:t>
            </w:r>
            <w:proofErr w:type="spellStart"/>
            <w:r w:rsidRPr="005276C3">
              <w:rPr>
                <w:sz w:val="20"/>
                <w:szCs w:val="20"/>
              </w:rPr>
              <w:t>машино</w:t>
            </w:r>
            <w:proofErr w:type="spellEnd"/>
            <w:r w:rsidRPr="005276C3">
              <w:rPr>
                <w:sz w:val="20"/>
                <w:szCs w:val="20"/>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Кадастровый номер помещения, </w:t>
            </w:r>
            <w:proofErr w:type="spellStart"/>
            <w:r w:rsidRPr="005276C3">
              <w:rPr>
                <w:sz w:val="20"/>
                <w:szCs w:val="20"/>
              </w:rPr>
              <w:t>машино</w:t>
            </w:r>
            <w:proofErr w:type="spellEnd"/>
            <w:r w:rsidRPr="005276C3">
              <w:rPr>
                <w:sz w:val="20"/>
                <w:szCs w:val="20"/>
              </w:rPr>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Адрес помещения, </w:t>
            </w:r>
            <w:proofErr w:type="spellStart"/>
            <w:r w:rsidRPr="005276C3">
              <w:rPr>
                <w:sz w:val="20"/>
                <w:szCs w:val="20"/>
              </w:rPr>
              <w:t>машино</w:t>
            </w:r>
            <w:proofErr w:type="spellEnd"/>
            <w:r w:rsidRPr="005276C3">
              <w:rPr>
                <w:sz w:val="20"/>
                <w:szCs w:val="20"/>
              </w:rPr>
              <w:t>-места раздел которого осуществляется</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Образованием </w:t>
            </w:r>
            <w:proofErr w:type="spellStart"/>
            <w:r w:rsidRPr="005276C3">
              <w:rPr>
                <w:sz w:val="20"/>
                <w:szCs w:val="20"/>
              </w:rPr>
              <w:t>машино</w:t>
            </w:r>
            <w:proofErr w:type="spellEnd"/>
            <w:r w:rsidRPr="005276C3">
              <w:rPr>
                <w:sz w:val="20"/>
                <w:szCs w:val="20"/>
              </w:rPr>
              <w:t xml:space="preserve">-места в здании, сооружении путем объединения помещений, </w:t>
            </w:r>
            <w:proofErr w:type="spellStart"/>
            <w:r w:rsidRPr="005276C3">
              <w:rPr>
                <w:sz w:val="20"/>
                <w:szCs w:val="20"/>
              </w:rPr>
              <w:t>машино</w:t>
            </w:r>
            <w:proofErr w:type="spellEnd"/>
            <w:r w:rsidRPr="005276C3">
              <w:rPr>
                <w:sz w:val="20"/>
                <w:szCs w:val="20"/>
              </w:rPr>
              <w:t>-мест в здании, сооружении</w:t>
            </w:r>
          </w:p>
        </w:tc>
      </w:tr>
      <w:tr w:rsidR="008C675A" w:rsidRPr="005276C3" w:rsidTr="00B5581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Количество объединяемых помещений, </w:t>
            </w:r>
            <w:proofErr w:type="spellStart"/>
            <w:r w:rsidRPr="005276C3">
              <w:rPr>
                <w:sz w:val="20"/>
                <w:szCs w:val="20"/>
              </w:rPr>
              <w:t>машино</w:t>
            </w:r>
            <w:proofErr w:type="spellEnd"/>
            <w:r w:rsidRPr="005276C3">
              <w:rPr>
                <w:sz w:val="20"/>
                <w:szCs w:val="20"/>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объединяемого помещения</w:t>
            </w:r>
          </w:p>
        </w:tc>
      </w:tr>
      <w:tr w:rsidR="008C675A" w:rsidRPr="005276C3" w:rsidTr="00B55812">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Образованием </w:t>
            </w:r>
            <w:proofErr w:type="spellStart"/>
            <w:r w:rsidRPr="005276C3">
              <w:rPr>
                <w:sz w:val="20"/>
                <w:szCs w:val="20"/>
              </w:rPr>
              <w:t>машино</w:t>
            </w:r>
            <w:proofErr w:type="spellEnd"/>
            <w:r w:rsidRPr="005276C3">
              <w:rPr>
                <w:sz w:val="20"/>
                <w:szCs w:val="20"/>
              </w:rPr>
              <w:t>-места в здании, сооружении путем переустройства и (или) перепланировки мест общего пользования</w:t>
            </w:r>
          </w:p>
        </w:tc>
      </w:tr>
      <w:tr w:rsidR="008C675A" w:rsidRPr="005276C3" w:rsidTr="00B5581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Количество образуемых </w:t>
            </w:r>
            <w:proofErr w:type="spellStart"/>
            <w:r w:rsidRPr="005276C3">
              <w:rPr>
                <w:sz w:val="20"/>
                <w:szCs w:val="20"/>
              </w:rPr>
              <w:t>машино</w:t>
            </w:r>
            <w:proofErr w:type="spellEnd"/>
            <w:r w:rsidRPr="005276C3">
              <w:rPr>
                <w:sz w:val="20"/>
                <w:szCs w:val="20"/>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здания, сооружения</w:t>
            </w:r>
          </w:p>
        </w:tc>
      </w:tr>
      <w:tr w:rsidR="008C675A" w:rsidRPr="005276C3" w:rsidTr="00B55812">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Необходимостью приведения адреса земельного участка, здания (строения), сооружения, помещения, </w:t>
            </w:r>
            <w:proofErr w:type="spellStart"/>
            <w:r w:rsidRPr="005276C3">
              <w:rPr>
                <w:sz w:val="20"/>
                <w:szCs w:val="20"/>
              </w:rPr>
              <w:t>машино</w:t>
            </w:r>
            <w:proofErr w:type="spellEnd"/>
            <w:r w:rsidRPr="005276C3">
              <w:rPr>
                <w:sz w:val="20"/>
                <w:szCs w:val="20"/>
              </w:rPr>
              <w:t>-места, государственный кадастровый учет которого осуществлен в соответствии с </w:t>
            </w:r>
            <w:hyperlink r:id="rId14" w:anchor="7D20K3" w:history="1">
              <w:r w:rsidRPr="005276C3">
                <w:rPr>
                  <w:rStyle w:val="a3"/>
                  <w:sz w:val="20"/>
                  <w:szCs w:val="20"/>
                </w:rPr>
                <w:t>Федеральным законом от 13 июля 2015 г. N 218-ФЗ "О государственной регистрации недвижимости"</w:t>
              </w:r>
            </w:hyperlink>
            <w:r w:rsidRPr="005276C3">
              <w:rPr>
                <w:sz w:val="20"/>
                <w:szCs w:val="20"/>
              </w:rPr>
              <w:t> (Собрание законодательства Российской Федерации, 2015, N 29, ст.4344; 2020, N 22, ст.3383) (далее - </w:t>
            </w:r>
            <w:hyperlink r:id="rId15" w:anchor="7D20K3" w:history="1">
              <w:r w:rsidRPr="005276C3">
                <w:rPr>
                  <w:rStyle w:val="a3"/>
                  <w:sz w:val="20"/>
                  <w:szCs w:val="20"/>
                </w:rPr>
                <w:t>Федеральный закон "О государственной регистрации недвижимости"</w:t>
              </w:r>
            </w:hyperlink>
            <w:r w:rsidRPr="005276C3">
              <w:rPr>
                <w:sz w:val="20"/>
                <w:szCs w:val="20"/>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276C3">
              <w:rPr>
                <w:sz w:val="20"/>
                <w:szCs w:val="20"/>
              </w:rPr>
              <w:t>машино</w:t>
            </w:r>
            <w:proofErr w:type="spellEnd"/>
            <w:r w:rsidRPr="005276C3">
              <w:rPr>
                <w:sz w:val="20"/>
                <w:szCs w:val="20"/>
              </w:rPr>
              <w:t>-место</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Кадастровый номер земельного участка, здания (строения), сооружения, помещения, </w:t>
            </w:r>
            <w:proofErr w:type="spellStart"/>
            <w:r w:rsidRPr="005276C3">
              <w:rPr>
                <w:sz w:val="20"/>
                <w:szCs w:val="20"/>
              </w:rPr>
              <w:t>машино</w:t>
            </w:r>
            <w:proofErr w:type="spellEnd"/>
            <w:r w:rsidRPr="005276C3">
              <w:rPr>
                <w:sz w:val="20"/>
                <w:szCs w:val="20"/>
              </w:rPr>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Существующий адрес земельного участка, здания (строения), сооружения, помещения, </w:t>
            </w:r>
            <w:proofErr w:type="spellStart"/>
            <w:r w:rsidRPr="005276C3">
              <w:rPr>
                <w:sz w:val="20"/>
                <w:szCs w:val="20"/>
              </w:rPr>
              <w:t>машино</w:t>
            </w:r>
            <w:proofErr w:type="spellEnd"/>
            <w:r w:rsidRPr="005276C3">
              <w:rPr>
                <w:sz w:val="20"/>
                <w:szCs w:val="20"/>
              </w:rPr>
              <w:t>-места</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Отсутствием у земельного участка, здания (строения), сооружения, помещения, </w:t>
            </w:r>
            <w:proofErr w:type="spellStart"/>
            <w:r w:rsidRPr="005276C3">
              <w:rPr>
                <w:sz w:val="20"/>
                <w:szCs w:val="20"/>
              </w:rPr>
              <w:t>машино</w:t>
            </w:r>
            <w:proofErr w:type="spellEnd"/>
            <w:r w:rsidRPr="005276C3">
              <w:rPr>
                <w:sz w:val="20"/>
                <w:szCs w:val="20"/>
              </w:rPr>
              <w:t>-места, государственный кадастровый учет которого осуществлен в соответствии с </w:t>
            </w:r>
            <w:hyperlink r:id="rId16" w:anchor="7D20K3" w:history="1">
              <w:r w:rsidRPr="005276C3">
                <w:rPr>
                  <w:rStyle w:val="a3"/>
                  <w:sz w:val="20"/>
                  <w:szCs w:val="20"/>
                </w:rPr>
                <w:t>Федеральным законом "О государственной регистрации недвижимости"</w:t>
              </w:r>
            </w:hyperlink>
            <w:r w:rsidRPr="005276C3">
              <w:rPr>
                <w:sz w:val="20"/>
                <w:szCs w:val="20"/>
              </w:rPr>
              <w:t>, адреса</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Кадастровый номер земельного участка, здания (строения), сооружения, помещения, </w:t>
            </w:r>
            <w:proofErr w:type="spellStart"/>
            <w:r w:rsidRPr="005276C3">
              <w:rPr>
                <w:sz w:val="20"/>
                <w:szCs w:val="20"/>
              </w:rPr>
              <w:t>машино</w:t>
            </w:r>
            <w:proofErr w:type="spellEnd"/>
            <w:r w:rsidRPr="005276C3">
              <w:rPr>
                <w:sz w:val="20"/>
                <w:szCs w:val="20"/>
              </w:rPr>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bl>
    <w:p w:rsidR="008C675A" w:rsidRPr="005276C3" w:rsidRDefault="008C675A" w:rsidP="00B55812">
      <w:pPr>
        <w:pStyle w:val="formattext"/>
        <w:spacing w:before="0" w:beforeAutospacing="0" w:after="0" w:afterAutospacing="0" w:line="330" w:lineRule="atLeast"/>
        <w:textAlignment w:val="baseline"/>
        <w:rPr>
          <w:color w:val="444444"/>
          <w:sz w:val="20"/>
          <w:szCs w:val="20"/>
        </w:rPr>
      </w:pPr>
      <w:r w:rsidRPr="005276C3">
        <w:rPr>
          <w:color w:val="444444"/>
          <w:sz w:val="20"/>
          <w:szCs w:val="20"/>
        </w:rPr>
        <w:t>________________</w:t>
      </w:r>
    </w:p>
    <w:p w:rsidR="008C675A" w:rsidRPr="005276C3" w:rsidRDefault="0026451A" w:rsidP="00B55812">
      <w:pPr>
        <w:pStyle w:val="formattext"/>
        <w:spacing w:before="0" w:beforeAutospacing="0" w:after="0" w:afterAutospacing="0" w:line="330" w:lineRule="atLeast"/>
        <w:ind w:firstLine="480"/>
        <w:textAlignment w:val="baseline"/>
        <w:rPr>
          <w:color w:val="444444"/>
          <w:sz w:val="20"/>
          <w:szCs w:val="20"/>
        </w:rPr>
      </w:pPr>
      <w:r w:rsidRPr="005276C3">
        <w:rPr>
          <w:color w:val="444444"/>
          <w:sz w:val="20"/>
          <w:szCs w:val="20"/>
        </w:rPr>
        <w:pict>
          <v:shape id="_x0000_i1036" type="#_x0000_t75" style="width:8.25pt;height:17.25pt"/>
        </w:pict>
      </w:r>
      <w:r w:rsidR="008C675A" w:rsidRPr="005276C3">
        <w:rPr>
          <w:color w:val="444444"/>
          <w:sz w:val="20"/>
          <w:szCs w:val="20"/>
        </w:rPr>
        <w:t> Строка дублируется для каждого разделенного помещения.</w:t>
      </w:r>
      <w:r w:rsidR="008C675A" w:rsidRPr="005276C3">
        <w:rPr>
          <w:color w:val="444444"/>
          <w:sz w:val="20"/>
          <w:szCs w:val="20"/>
        </w:rPr>
        <w:br/>
      </w:r>
    </w:p>
    <w:p w:rsidR="008C675A" w:rsidRPr="005276C3" w:rsidRDefault="0026451A" w:rsidP="00B55812">
      <w:pPr>
        <w:pStyle w:val="formattext"/>
        <w:spacing w:before="0" w:beforeAutospacing="0" w:after="0" w:afterAutospacing="0" w:line="330" w:lineRule="atLeast"/>
        <w:ind w:firstLine="480"/>
        <w:textAlignment w:val="baseline"/>
        <w:rPr>
          <w:color w:val="444444"/>
          <w:sz w:val="20"/>
          <w:szCs w:val="20"/>
        </w:rPr>
      </w:pPr>
      <w:r w:rsidRPr="005276C3">
        <w:rPr>
          <w:color w:val="444444"/>
          <w:sz w:val="20"/>
          <w:szCs w:val="20"/>
        </w:rPr>
        <w:pict>
          <v:shape id="_x0000_i1037" type="#_x0000_t75" style="width:8.25pt;height:17.25pt"/>
        </w:pict>
      </w:r>
      <w:r w:rsidR="008C675A" w:rsidRPr="005276C3">
        <w:rPr>
          <w:color w:val="444444"/>
          <w:sz w:val="20"/>
          <w:szCs w:val="20"/>
        </w:rPr>
        <w:t> Строка дублируется для каждого объединенного помещения.</w:t>
      </w:r>
      <w:r w:rsidR="008C675A" w:rsidRPr="005276C3">
        <w:rPr>
          <w:color w:val="444444"/>
          <w:sz w:val="20"/>
          <w:szCs w:val="20"/>
        </w:rPr>
        <w:br/>
      </w:r>
    </w:p>
    <w:tbl>
      <w:tblPr>
        <w:tblW w:w="0" w:type="auto"/>
        <w:tblCellMar>
          <w:left w:w="0" w:type="dxa"/>
          <w:right w:w="0" w:type="dxa"/>
        </w:tblCellMar>
        <w:tblLook w:val="04A0" w:firstRow="1" w:lastRow="0" w:firstColumn="1" w:lastColumn="0" w:noHBand="0" w:noVBand="1"/>
      </w:tblPr>
      <w:tblGrid>
        <w:gridCol w:w="688"/>
        <w:gridCol w:w="554"/>
        <w:gridCol w:w="3054"/>
        <w:gridCol w:w="1899"/>
        <w:gridCol w:w="1471"/>
        <w:gridCol w:w="1966"/>
      </w:tblGrid>
      <w:tr w:rsidR="008C675A" w:rsidRPr="005276C3" w:rsidTr="00B55812">
        <w:trPr>
          <w:trHeight w:val="15"/>
        </w:trPr>
        <w:tc>
          <w:tcPr>
            <w:tcW w:w="739"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3696"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2587"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663"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2218"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r>
      <w:tr w:rsidR="008C675A" w:rsidRPr="005276C3" w:rsidTr="00B55812">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Всего листов____</w:t>
            </w:r>
          </w:p>
        </w:tc>
      </w:tr>
      <w:tr w:rsidR="008C675A" w:rsidRPr="005276C3" w:rsidTr="00B5581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В связи с:</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Исключением из Единого государственного реестра недвижимости указанных в </w:t>
            </w:r>
            <w:hyperlink r:id="rId17" w:anchor="AAC0NS" w:history="1">
              <w:r w:rsidRPr="005276C3">
                <w:rPr>
                  <w:rStyle w:val="a3"/>
                  <w:sz w:val="20"/>
                  <w:szCs w:val="20"/>
                </w:rPr>
                <w:t>части 7 статьи 72 Федерального закона "О государственной регистрации недвижимости"</w:t>
              </w:r>
            </w:hyperlink>
            <w:r w:rsidRPr="005276C3">
              <w:rPr>
                <w:sz w:val="20"/>
                <w:szCs w:val="20"/>
              </w:rPr>
              <w:t> сведений об объекте недвижимости, являющемся объектом адресации</w:t>
            </w:r>
            <w:r w:rsidRPr="005276C3">
              <w:rPr>
                <w:sz w:val="20"/>
                <w:szCs w:val="20"/>
              </w:rPr>
              <w:br/>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Присвоением объекту адресации нового адреса</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bl>
    <w:p w:rsidR="008C675A" w:rsidRPr="005276C3" w:rsidRDefault="008C675A" w:rsidP="00B55812">
      <w:pPr>
        <w:rPr>
          <w:rFonts w:ascii="Times New Roman" w:hAnsi="Times New Roman"/>
          <w:vanish/>
          <w:sz w:val="20"/>
          <w:szCs w:val="20"/>
        </w:rPr>
      </w:pPr>
    </w:p>
    <w:tbl>
      <w:tblPr>
        <w:tblW w:w="0" w:type="auto"/>
        <w:tblCellMar>
          <w:left w:w="0" w:type="dxa"/>
          <w:right w:w="0" w:type="dxa"/>
        </w:tblCellMar>
        <w:tblLook w:val="04A0" w:firstRow="1" w:lastRow="0" w:firstColumn="1" w:lastColumn="0" w:noHBand="0" w:noVBand="1"/>
      </w:tblPr>
      <w:tblGrid>
        <w:gridCol w:w="493"/>
        <w:gridCol w:w="456"/>
        <w:gridCol w:w="455"/>
        <w:gridCol w:w="554"/>
        <w:gridCol w:w="666"/>
        <w:gridCol w:w="1156"/>
        <w:gridCol w:w="344"/>
        <w:gridCol w:w="329"/>
        <w:gridCol w:w="370"/>
        <w:gridCol w:w="860"/>
        <w:gridCol w:w="620"/>
        <w:gridCol w:w="550"/>
        <w:gridCol w:w="933"/>
        <w:gridCol w:w="1846"/>
      </w:tblGrid>
      <w:tr w:rsidR="008C675A" w:rsidRPr="005276C3" w:rsidTr="00B55812">
        <w:trPr>
          <w:trHeight w:val="15"/>
        </w:trPr>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739"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478"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370"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370"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370"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109"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92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109"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2218"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r>
      <w:tr w:rsidR="008C675A" w:rsidRPr="005276C3" w:rsidTr="00B55812">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Всего листов____</w:t>
            </w:r>
          </w:p>
        </w:tc>
      </w:tr>
      <w:tr w:rsidR="008C675A" w:rsidRPr="005276C3" w:rsidTr="00B5581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Собственник объекта адресации или лицо, обладающее иным вещным правом на объект адресации</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физическое лицо:</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ИНН (при наличии):</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номер:</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кем выдан:</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адрес электронной почты (при наличии):</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КПП (для российского юридического лица):</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номер регистрации (для иностранного юридического лица):</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 xml:space="preserve">адрес электронной почты </w:t>
            </w:r>
            <w:r w:rsidRPr="005276C3">
              <w:rPr>
                <w:sz w:val="20"/>
                <w:szCs w:val="20"/>
              </w:rPr>
              <w:lastRenderedPageBreak/>
              <w:t>(при наличии):</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Вещное право на объект адресации:</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право собственности</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право хозяйственного ведения имуществом на объект адресации</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право оперативного управления имуществом на объект адресации</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право пожизненно наследуемого владения земельным участком</w:t>
            </w:r>
          </w:p>
        </w:tc>
      </w:tr>
      <w:tr w:rsidR="008C675A" w:rsidRPr="005276C3" w:rsidTr="00B5581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право постоянного (бессрочного) пользования земельным участком</w:t>
            </w:r>
          </w:p>
        </w:tc>
      </w:tr>
      <w:tr w:rsidR="008C675A" w:rsidRPr="005276C3" w:rsidTr="00B5581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Способ получения документов</w:t>
            </w:r>
            <w:r w:rsidRPr="005276C3">
              <w:rPr>
                <w:sz w:val="20"/>
                <w:szCs w:val="20"/>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В многофункциональном центре</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В личном кабинете федеральной информационной адресной системы</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Расписку в получении документов прошу:</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(подпись заявителя)</w:t>
            </w: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Не направлять</w:t>
            </w:r>
          </w:p>
        </w:tc>
      </w:tr>
    </w:tbl>
    <w:p w:rsidR="008C675A" w:rsidRPr="005276C3" w:rsidRDefault="008C675A" w:rsidP="00B55812">
      <w:pPr>
        <w:spacing w:line="330" w:lineRule="atLeast"/>
        <w:textAlignment w:val="baseline"/>
        <w:rPr>
          <w:rFonts w:ascii="Times New Roman" w:hAnsi="Times New Roman"/>
          <w:vanish/>
          <w:color w:val="444444"/>
          <w:sz w:val="20"/>
          <w:szCs w:val="20"/>
        </w:rPr>
      </w:pPr>
    </w:p>
    <w:tbl>
      <w:tblPr>
        <w:tblW w:w="0" w:type="auto"/>
        <w:tblCellMar>
          <w:left w:w="0" w:type="dxa"/>
          <w:right w:w="0" w:type="dxa"/>
        </w:tblCellMar>
        <w:tblLook w:val="04A0" w:firstRow="1" w:lastRow="0" w:firstColumn="1" w:lastColumn="0" w:noHBand="0" w:noVBand="1"/>
      </w:tblPr>
      <w:tblGrid>
        <w:gridCol w:w="599"/>
        <w:gridCol w:w="452"/>
        <w:gridCol w:w="343"/>
        <w:gridCol w:w="2362"/>
        <w:gridCol w:w="360"/>
        <w:gridCol w:w="818"/>
        <w:gridCol w:w="323"/>
        <w:gridCol w:w="443"/>
        <w:gridCol w:w="624"/>
        <w:gridCol w:w="370"/>
        <w:gridCol w:w="1105"/>
        <w:gridCol w:w="1833"/>
      </w:tblGrid>
      <w:tr w:rsidR="008C675A" w:rsidRPr="005276C3" w:rsidTr="00B55812">
        <w:trPr>
          <w:trHeight w:val="15"/>
        </w:trPr>
        <w:tc>
          <w:tcPr>
            <w:tcW w:w="739"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370"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2772"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370"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92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370"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55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92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370"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1294"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c>
          <w:tcPr>
            <w:tcW w:w="2218" w:type="dxa"/>
            <w:tcBorders>
              <w:top w:val="nil"/>
              <w:left w:val="nil"/>
              <w:bottom w:val="nil"/>
              <w:right w:val="nil"/>
            </w:tcBorders>
            <w:shd w:val="clear" w:color="auto" w:fill="auto"/>
            <w:hideMark/>
          </w:tcPr>
          <w:p w:rsidR="008C675A" w:rsidRPr="005276C3" w:rsidRDefault="008C675A" w:rsidP="00B55812">
            <w:pPr>
              <w:rPr>
                <w:rFonts w:ascii="Times New Roman" w:hAnsi="Times New Roman"/>
                <w:sz w:val="20"/>
                <w:szCs w:val="20"/>
              </w:rPr>
            </w:pPr>
          </w:p>
        </w:tc>
      </w:tr>
      <w:tr w:rsidR="008C675A" w:rsidRPr="005276C3" w:rsidTr="00B55812">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Всего листов____</w:t>
            </w:r>
          </w:p>
        </w:tc>
      </w:tr>
      <w:tr w:rsidR="008C675A" w:rsidRPr="005276C3" w:rsidTr="00B5581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Заявитель:</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Собственник объекта адресации или лицо, обладающее иным вещным правом на объект адресации</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Представитель собственника объекта адресации или лица, обладающего иным вещным правом на объект адресации</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физическое лицо:</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ИНН (при наличии):</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номер:</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кем выдан:</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адрес электронной почты (при наличии):</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наименование и реквизиты документа, подтверждающего полномочия представителя:</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ИНН (для российского юридического лица):</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номер регистрации (для иностранного юридического лица):</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jc w:val="center"/>
              <w:textAlignment w:val="baseline"/>
              <w:rPr>
                <w:sz w:val="20"/>
                <w:szCs w:val="20"/>
              </w:rPr>
            </w:pPr>
            <w:r w:rsidRPr="005276C3">
              <w:rPr>
                <w:sz w:val="20"/>
                <w:szCs w:val="20"/>
              </w:rPr>
              <w:t>адрес электронной почты (при наличии):</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наименование и реквизиты документа, подтверждающего полномочия представителя:</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Оригинал в количестве _____ экз., </w:t>
            </w:r>
            <w:proofErr w:type="spellStart"/>
            <w:r w:rsidRPr="005276C3">
              <w:rPr>
                <w:sz w:val="20"/>
                <w:szCs w:val="20"/>
              </w:rPr>
              <w:t>на_____л</w:t>
            </w:r>
            <w:proofErr w:type="spellEnd"/>
            <w:r w:rsidRPr="005276C3">
              <w:rPr>
                <w:sz w:val="20"/>
                <w:szCs w:val="20"/>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Копия в количестве _____ экз., </w:t>
            </w:r>
            <w:proofErr w:type="spellStart"/>
            <w:r w:rsidRPr="005276C3">
              <w:rPr>
                <w:sz w:val="20"/>
                <w:szCs w:val="20"/>
              </w:rPr>
              <w:t>на_____л</w:t>
            </w:r>
            <w:proofErr w:type="spellEnd"/>
            <w:r w:rsidRPr="005276C3">
              <w:rPr>
                <w:sz w:val="20"/>
                <w:szCs w:val="20"/>
              </w:rPr>
              <w:t>.</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Оригинал в количестве _____ экз., </w:t>
            </w:r>
            <w:proofErr w:type="spellStart"/>
            <w:r w:rsidRPr="005276C3">
              <w:rPr>
                <w:sz w:val="20"/>
                <w:szCs w:val="20"/>
              </w:rPr>
              <w:t>на_____л</w:t>
            </w:r>
            <w:proofErr w:type="spellEnd"/>
            <w:r w:rsidRPr="005276C3">
              <w:rPr>
                <w:sz w:val="20"/>
                <w:szCs w:val="20"/>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Копия в количестве _____ экз., </w:t>
            </w:r>
            <w:proofErr w:type="spellStart"/>
            <w:r w:rsidRPr="005276C3">
              <w:rPr>
                <w:sz w:val="20"/>
                <w:szCs w:val="20"/>
              </w:rPr>
              <w:t>на_____л</w:t>
            </w:r>
            <w:proofErr w:type="spellEnd"/>
            <w:r w:rsidRPr="005276C3">
              <w:rPr>
                <w:sz w:val="20"/>
                <w:szCs w:val="20"/>
              </w:rPr>
              <w:t>.</w:t>
            </w: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Оригинал в количестве _____ экз., </w:t>
            </w:r>
            <w:proofErr w:type="spellStart"/>
            <w:r w:rsidRPr="005276C3">
              <w:rPr>
                <w:sz w:val="20"/>
                <w:szCs w:val="20"/>
              </w:rPr>
              <w:t>на_____л</w:t>
            </w:r>
            <w:proofErr w:type="spellEnd"/>
            <w:r w:rsidRPr="005276C3">
              <w:rPr>
                <w:sz w:val="20"/>
                <w:szCs w:val="20"/>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sz w:val="20"/>
                <w:szCs w:val="20"/>
              </w:rPr>
              <w:t xml:space="preserve">Копия в количестве _____ экз., </w:t>
            </w:r>
            <w:proofErr w:type="spellStart"/>
            <w:r w:rsidRPr="005276C3">
              <w:rPr>
                <w:sz w:val="20"/>
                <w:szCs w:val="20"/>
              </w:rPr>
              <w:t>на_____л</w:t>
            </w:r>
            <w:proofErr w:type="spellEnd"/>
            <w:r w:rsidRPr="005276C3">
              <w:rPr>
                <w:sz w:val="20"/>
                <w:szCs w:val="20"/>
              </w:rPr>
              <w:t>.</w:t>
            </w:r>
          </w:p>
        </w:tc>
      </w:tr>
      <w:tr w:rsidR="008C675A" w:rsidRPr="005276C3" w:rsidTr="00B5581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pStyle w:val="formattext"/>
              <w:spacing w:before="0" w:beforeAutospacing="0" w:after="0" w:afterAutospacing="0"/>
              <w:textAlignment w:val="baseline"/>
              <w:rPr>
                <w:sz w:val="20"/>
                <w:szCs w:val="20"/>
              </w:rPr>
            </w:pPr>
            <w:r w:rsidRPr="005276C3">
              <w:rPr>
                <w:b/>
                <w:bCs/>
                <w:sz w:val="20"/>
                <w:szCs w:val="20"/>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r w:rsidR="008C675A" w:rsidRPr="005276C3" w:rsidTr="00B5581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C675A" w:rsidRPr="005276C3" w:rsidRDefault="008C675A" w:rsidP="00B55812">
            <w:pPr>
              <w:rPr>
                <w:rFonts w:ascii="Times New Roman" w:hAnsi="Times New Roman"/>
                <w:sz w:val="20"/>
                <w:szCs w:val="20"/>
              </w:rPr>
            </w:pPr>
          </w:p>
        </w:tc>
      </w:tr>
    </w:tbl>
    <w:p w:rsidR="008C675A" w:rsidRPr="005276C3" w:rsidRDefault="008C675A" w:rsidP="00B55812">
      <w:pPr>
        <w:ind w:right="-1"/>
        <w:jc w:val="right"/>
        <w:rPr>
          <w:rFonts w:ascii="Times New Roman" w:eastAsia="Calibri" w:hAnsi="Times New Roman"/>
          <w:color w:val="FF0000"/>
          <w:sz w:val="20"/>
          <w:szCs w:val="20"/>
          <w:lang w:eastAsia="en-US"/>
        </w:rPr>
      </w:pPr>
      <w:r w:rsidRPr="005276C3">
        <w:rPr>
          <w:rFonts w:ascii="Times New Roman" w:eastAsia="Calibri" w:hAnsi="Times New Roman"/>
          <w:color w:val="FF0000"/>
          <w:sz w:val="20"/>
          <w:szCs w:val="20"/>
          <w:lang w:eastAsia="en-US"/>
        </w:rPr>
        <w:lastRenderedPageBreak/>
        <w:t xml:space="preserve"> </w:t>
      </w:r>
    </w:p>
    <w:p w:rsidR="008C675A" w:rsidRPr="005276C3" w:rsidRDefault="008C675A" w:rsidP="00B55812">
      <w:pPr>
        <w:suppressAutoHyphens/>
        <w:autoSpaceDE w:val="0"/>
        <w:jc w:val="right"/>
        <w:rPr>
          <w:rFonts w:ascii="Times New Roman" w:hAnsi="Times New Roman"/>
          <w:sz w:val="20"/>
          <w:szCs w:val="20"/>
          <w:lang w:eastAsia="ar-SA"/>
        </w:rPr>
      </w:pPr>
    </w:p>
    <w:tbl>
      <w:tblPr>
        <w:tblW w:w="10099" w:type="dxa"/>
        <w:tblInd w:w="5" w:type="dxa"/>
        <w:tblLayout w:type="fixed"/>
        <w:tblCellMar>
          <w:left w:w="0" w:type="dxa"/>
          <w:right w:w="0" w:type="dxa"/>
        </w:tblCellMar>
        <w:tblLook w:val="0000" w:firstRow="0" w:lastRow="0" w:firstColumn="0" w:lastColumn="0" w:noHBand="0" w:noVBand="0"/>
      </w:tblPr>
      <w:tblGrid>
        <w:gridCol w:w="598"/>
        <w:gridCol w:w="6106"/>
        <w:gridCol w:w="3395"/>
      </w:tblGrid>
      <w:tr w:rsidR="00EC1FE0" w:rsidRPr="005276C3" w:rsidTr="00EC1FE0">
        <w:trPr>
          <w:trHeight w:hRule="exact" w:val="331"/>
        </w:trPr>
        <w:tc>
          <w:tcPr>
            <w:tcW w:w="6704" w:type="dxa"/>
            <w:gridSpan w:val="2"/>
            <w:tcBorders>
              <w:top w:val="single" w:sz="4" w:space="0" w:color="auto"/>
              <w:left w:val="single" w:sz="4" w:space="0" w:color="auto"/>
              <w:bottom w:val="nil"/>
              <w:right w:val="nil"/>
            </w:tcBorders>
            <w:shd w:val="clear" w:color="auto" w:fill="FFFFFF"/>
          </w:tcPr>
          <w:p w:rsidR="00EC1FE0" w:rsidRPr="005276C3" w:rsidRDefault="00EC1FE0" w:rsidP="00B55812">
            <w:pPr>
              <w:rPr>
                <w:color w:val="auto"/>
                <w:sz w:val="20"/>
                <w:szCs w:val="20"/>
              </w:rPr>
            </w:pPr>
          </w:p>
        </w:tc>
        <w:tc>
          <w:tcPr>
            <w:tcW w:w="3395" w:type="dxa"/>
            <w:tcBorders>
              <w:top w:val="single" w:sz="4" w:space="0" w:color="auto"/>
              <w:left w:val="single" w:sz="4" w:space="0" w:color="auto"/>
              <w:bottom w:val="nil"/>
              <w:right w:val="single" w:sz="4" w:space="0" w:color="auto"/>
            </w:tcBorders>
            <w:shd w:val="clear" w:color="auto" w:fill="FFFFFF"/>
            <w:vAlign w:val="bottom"/>
          </w:tcPr>
          <w:p w:rsidR="00EC1FE0" w:rsidRPr="005276C3" w:rsidRDefault="00EC1FE0" w:rsidP="00B55812">
            <w:pPr>
              <w:pStyle w:val="22"/>
              <w:shd w:val="clear" w:color="auto" w:fill="auto"/>
              <w:spacing w:after="0" w:line="200" w:lineRule="exact"/>
              <w:ind w:left="180"/>
              <w:jc w:val="left"/>
              <w:rPr>
                <w:sz w:val="20"/>
                <w:szCs w:val="20"/>
              </w:rPr>
            </w:pPr>
            <w:r w:rsidRPr="005276C3">
              <w:rPr>
                <w:rStyle w:val="210pt"/>
              </w:rPr>
              <w:t>Лист № Всего листов</w:t>
            </w:r>
          </w:p>
        </w:tc>
      </w:tr>
      <w:tr w:rsidR="00EC1FE0" w:rsidRPr="005276C3" w:rsidTr="00EC1FE0">
        <w:trPr>
          <w:trHeight w:hRule="exact" w:val="122"/>
        </w:trPr>
        <w:tc>
          <w:tcPr>
            <w:tcW w:w="10099" w:type="dxa"/>
            <w:gridSpan w:val="3"/>
            <w:tcBorders>
              <w:top w:val="single" w:sz="4" w:space="0" w:color="auto"/>
              <w:left w:val="single" w:sz="4" w:space="0" w:color="auto"/>
              <w:bottom w:val="nil"/>
              <w:right w:val="single" w:sz="4" w:space="0" w:color="auto"/>
            </w:tcBorders>
            <w:shd w:val="clear" w:color="auto" w:fill="FFFFFF"/>
            <w:vAlign w:val="center"/>
          </w:tcPr>
          <w:p w:rsidR="00EC1FE0" w:rsidRPr="005276C3" w:rsidRDefault="00EC1FE0" w:rsidP="00B55812">
            <w:pPr>
              <w:pStyle w:val="22"/>
              <w:shd w:val="clear" w:color="auto" w:fill="auto"/>
              <w:spacing w:after="0" w:line="200" w:lineRule="exact"/>
              <w:rPr>
                <w:sz w:val="20"/>
                <w:szCs w:val="20"/>
              </w:rPr>
            </w:pPr>
            <w:r w:rsidRPr="005276C3">
              <w:rPr>
                <w:rStyle w:val="210pt"/>
              </w:rPr>
              <w:tab/>
            </w:r>
            <w:r w:rsidRPr="005276C3">
              <w:rPr>
                <w:rStyle w:val="210pt"/>
              </w:rPr>
              <w:tab/>
            </w:r>
            <w:r w:rsidRPr="005276C3">
              <w:rPr>
                <w:rStyle w:val="210pt"/>
              </w:rPr>
              <w:tab/>
              <w:t xml:space="preserve"> </w:t>
            </w:r>
            <w:r w:rsidRPr="005276C3">
              <w:rPr>
                <w:rStyle w:val="210pt"/>
              </w:rPr>
              <w:tab/>
            </w:r>
            <w:r w:rsidRPr="005276C3">
              <w:rPr>
                <w:rStyle w:val="210pt"/>
              </w:rPr>
              <w:tab/>
              <w:t xml:space="preserve"> </w:t>
            </w:r>
            <w:r w:rsidRPr="005276C3">
              <w:rPr>
                <w:rStyle w:val="210pt"/>
              </w:rPr>
              <w:tab/>
            </w:r>
            <w:r w:rsidRPr="005276C3">
              <w:rPr>
                <w:rStyle w:val="210pt"/>
              </w:rPr>
              <w:tab/>
            </w:r>
            <w:r w:rsidRPr="005276C3">
              <w:rPr>
                <w:rStyle w:val="210pt"/>
              </w:rPr>
              <w:tab/>
            </w:r>
            <w:r w:rsidRPr="005276C3">
              <w:rPr>
                <w:rStyle w:val="210pt"/>
              </w:rPr>
              <w:tab/>
              <w:t xml:space="preserve"> -</w:t>
            </w:r>
            <w:r w:rsidRPr="005276C3">
              <w:rPr>
                <w:rStyle w:val="210pt"/>
              </w:rPr>
              <w:tab/>
              <w:t xml:space="preserve"> </w:t>
            </w:r>
            <w:r w:rsidRPr="005276C3">
              <w:rPr>
                <w:rStyle w:val="210pt"/>
              </w:rPr>
              <w:tab/>
            </w:r>
            <w:r w:rsidRPr="005276C3">
              <w:rPr>
                <w:rStyle w:val="210pt"/>
              </w:rPr>
              <w:tab/>
            </w:r>
            <w:r w:rsidRPr="005276C3">
              <w:rPr>
                <w:rStyle w:val="210pt"/>
              </w:rPr>
              <w:tab/>
              <w:t xml:space="preserve"> </w:t>
            </w:r>
            <w:r w:rsidRPr="005276C3">
              <w:rPr>
                <w:rStyle w:val="210pt"/>
              </w:rPr>
              <w:tab/>
              <w:t>-</w:t>
            </w:r>
            <w:r w:rsidRPr="005276C3">
              <w:rPr>
                <w:rStyle w:val="210pt"/>
              </w:rPr>
              <w:tab/>
              <w:t xml:space="preserve"> </w:t>
            </w:r>
            <w:r w:rsidRPr="005276C3">
              <w:rPr>
                <w:rStyle w:val="210pt"/>
                <w:vertAlign w:val="superscript"/>
              </w:rPr>
              <w:t>1</w:t>
            </w:r>
          </w:p>
        </w:tc>
      </w:tr>
      <w:tr w:rsidR="00EC1FE0" w:rsidRPr="005276C3" w:rsidTr="00EC1FE0">
        <w:trPr>
          <w:trHeight w:hRule="exact" w:val="2887"/>
        </w:trPr>
        <w:tc>
          <w:tcPr>
            <w:tcW w:w="598" w:type="dxa"/>
            <w:tcBorders>
              <w:top w:val="single" w:sz="4" w:space="0" w:color="auto"/>
              <w:left w:val="single" w:sz="4" w:space="0" w:color="auto"/>
              <w:bottom w:val="nil"/>
              <w:right w:val="nil"/>
            </w:tcBorders>
            <w:shd w:val="clear" w:color="auto" w:fill="FFFFFF"/>
          </w:tcPr>
          <w:p w:rsidR="00EC1FE0" w:rsidRPr="005276C3" w:rsidRDefault="00EC1FE0" w:rsidP="00B55812">
            <w:pPr>
              <w:pStyle w:val="22"/>
              <w:shd w:val="clear" w:color="auto" w:fill="auto"/>
              <w:spacing w:after="0" w:line="200" w:lineRule="exact"/>
              <w:ind w:left="240"/>
              <w:jc w:val="left"/>
              <w:rPr>
                <w:sz w:val="20"/>
                <w:szCs w:val="20"/>
              </w:rPr>
            </w:pPr>
            <w:r w:rsidRPr="005276C3">
              <w:rPr>
                <w:rStyle w:val="210pt"/>
              </w:rPr>
              <w:t>10</w:t>
            </w:r>
          </w:p>
        </w:tc>
        <w:tc>
          <w:tcPr>
            <w:tcW w:w="9501" w:type="dxa"/>
            <w:gridSpan w:val="2"/>
            <w:tcBorders>
              <w:top w:val="single" w:sz="4" w:space="0" w:color="auto"/>
              <w:left w:val="single" w:sz="4" w:space="0" w:color="auto"/>
              <w:bottom w:val="nil"/>
              <w:right w:val="single" w:sz="4" w:space="0" w:color="auto"/>
            </w:tcBorders>
            <w:shd w:val="clear" w:color="auto" w:fill="FFFFFF"/>
          </w:tcPr>
          <w:p w:rsidR="00EC1FE0" w:rsidRPr="005276C3" w:rsidRDefault="00EC1FE0" w:rsidP="00B55812">
            <w:pPr>
              <w:pStyle w:val="22"/>
              <w:shd w:val="clear" w:color="auto" w:fill="auto"/>
              <w:spacing w:after="0" w:line="252" w:lineRule="exact"/>
              <w:rPr>
                <w:sz w:val="20"/>
                <w:szCs w:val="20"/>
              </w:rPr>
            </w:pPr>
            <w:r w:rsidRPr="005276C3">
              <w:rPr>
                <w:rStyle w:val="210pt"/>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5276C3">
              <w:rPr>
                <w:rStyle w:val="210pt"/>
              </w:rPr>
              <w:t>Сколково</w:t>
            </w:r>
            <w:proofErr w:type="spellEnd"/>
            <w:r w:rsidRPr="005276C3">
              <w:rPr>
                <w:rStyle w:val="210pt"/>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5276C3">
              <w:rPr>
                <w:rStyle w:val="210pt"/>
              </w:rPr>
              <w:t>Сколково</w:t>
            </w:r>
            <w:proofErr w:type="spellEnd"/>
            <w:r w:rsidRPr="005276C3">
              <w:rPr>
                <w:rStyle w:val="210pt"/>
              </w:rPr>
              <w:t>", осуществляющими присвоение, изменение и аннулирование адресов, в целях предоставления государственной услуги.</w:t>
            </w:r>
          </w:p>
        </w:tc>
      </w:tr>
      <w:tr w:rsidR="00EC1FE0" w:rsidRPr="005276C3" w:rsidTr="00EC1FE0">
        <w:trPr>
          <w:trHeight w:hRule="exact" w:val="1192"/>
        </w:trPr>
        <w:tc>
          <w:tcPr>
            <w:tcW w:w="598" w:type="dxa"/>
            <w:tcBorders>
              <w:top w:val="single" w:sz="4" w:space="0" w:color="auto"/>
              <w:left w:val="single" w:sz="4" w:space="0" w:color="auto"/>
              <w:bottom w:val="nil"/>
              <w:right w:val="nil"/>
            </w:tcBorders>
            <w:shd w:val="clear" w:color="auto" w:fill="FFFFFF"/>
          </w:tcPr>
          <w:p w:rsidR="00EC1FE0" w:rsidRPr="005276C3" w:rsidRDefault="00EC1FE0" w:rsidP="00B55812">
            <w:pPr>
              <w:pStyle w:val="22"/>
              <w:shd w:val="clear" w:color="auto" w:fill="auto"/>
              <w:spacing w:after="0" w:line="200" w:lineRule="exact"/>
              <w:ind w:left="240"/>
              <w:jc w:val="left"/>
              <w:rPr>
                <w:sz w:val="20"/>
                <w:szCs w:val="20"/>
              </w:rPr>
            </w:pPr>
            <w:r w:rsidRPr="005276C3">
              <w:rPr>
                <w:rStyle w:val="210pt"/>
              </w:rPr>
              <w:t>11</w:t>
            </w:r>
          </w:p>
        </w:tc>
        <w:tc>
          <w:tcPr>
            <w:tcW w:w="9501" w:type="dxa"/>
            <w:gridSpan w:val="2"/>
            <w:tcBorders>
              <w:top w:val="single" w:sz="4" w:space="0" w:color="auto"/>
              <w:left w:val="single" w:sz="4" w:space="0" w:color="auto"/>
              <w:bottom w:val="nil"/>
              <w:right w:val="single" w:sz="4" w:space="0" w:color="auto"/>
            </w:tcBorders>
            <w:shd w:val="clear" w:color="auto" w:fill="FFFFFF"/>
            <w:vAlign w:val="center"/>
          </w:tcPr>
          <w:p w:rsidR="00EC1FE0" w:rsidRPr="005276C3" w:rsidRDefault="00EC1FE0" w:rsidP="00B55812">
            <w:pPr>
              <w:pStyle w:val="22"/>
              <w:shd w:val="clear" w:color="auto" w:fill="auto"/>
              <w:spacing w:after="0" w:line="252" w:lineRule="exact"/>
              <w:rPr>
                <w:sz w:val="20"/>
                <w:szCs w:val="20"/>
              </w:rPr>
            </w:pPr>
            <w:r w:rsidRPr="005276C3">
              <w:rPr>
                <w:rStyle w:val="210pt"/>
              </w:rPr>
              <w:t>Настоящим также подтверждаю, что:</w:t>
            </w:r>
          </w:p>
          <w:p w:rsidR="00EC1FE0" w:rsidRPr="005276C3" w:rsidRDefault="00EC1FE0" w:rsidP="00B55812">
            <w:pPr>
              <w:pStyle w:val="22"/>
              <w:shd w:val="clear" w:color="auto" w:fill="auto"/>
              <w:spacing w:after="0" w:line="252" w:lineRule="exact"/>
              <w:ind w:left="140"/>
              <w:jc w:val="left"/>
              <w:rPr>
                <w:sz w:val="20"/>
                <w:szCs w:val="20"/>
              </w:rPr>
            </w:pPr>
            <w:r w:rsidRPr="005276C3">
              <w:rPr>
                <w:rStyle w:val="210pt"/>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5276C3">
              <w:rPr>
                <w:rStyle w:val="210pt"/>
              </w:rPr>
              <w:t>ие</w:t>
            </w:r>
            <w:proofErr w:type="spellEnd"/>
            <w:r w:rsidRPr="005276C3">
              <w:rPr>
                <w:rStyle w:val="210pt"/>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C1FE0" w:rsidRPr="005276C3" w:rsidTr="00EC1FE0">
        <w:trPr>
          <w:trHeight w:hRule="exact" w:val="349"/>
        </w:trPr>
        <w:tc>
          <w:tcPr>
            <w:tcW w:w="598" w:type="dxa"/>
            <w:vMerge w:val="restart"/>
            <w:tcBorders>
              <w:top w:val="single" w:sz="4" w:space="0" w:color="auto"/>
              <w:left w:val="single" w:sz="4" w:space="0" w:color="auto"/>
              <w:bottom w:val="nil"/>
              <w:right w:val="nil"/>
            </w:tcBorders>
            <w:shd w:val="clear" w:color="auto" w:fill="FFFFFF"/>
          </w:tcPr>
          <w:p w:rsidR="00EC1FE0" w:rsidRPr="005276C3" w:rsidRDefault="00EC1FE0" w:rsidP="00B55812">
            <w:pPr>
              <w:pStyle w:val="22"/>
              <w:shd w:val="clear" w:color="auto" w:fill="auto"/>
              <w:spacing w:after="0" w:line="200" w:lineRule="exact"/>
              <w:ind w:left="240"/>
              <w:jc w:val="left"/>
              <w:rPr>
                <w:sz w:val="20"/>
                <w:szCs w:val="20"/>
              </w:rPr>
            </w:pPr>
            <w:r w:rsidRPr="005276C3">
              <w:rPr>
                <w:rStyle w:val="210pt"/>
              </w:rPr>
              <w:t>12</w:t>
            </w:r>
          </w:p>
        </w:tc>
        <w:tc>
          <w:tcPr>
            <w:tcW w:w="6106" w:type="dxa"/>
            <w:tcBorders>
              <w:top w:val="single" w:sz="4" w:space="0" w:color="auto"/>
              <w:left w:val="single" w:sz="4" w:space="0" w:color="auto"/>
              <w:bottom w:val="nil"/>
              <w:right w:val="nil"/>
            </w:tcBorders>
            <w:shd w:val="clear" w:color="auto" w:fill="FFFFFF"/>
            <w:vAlign w:val="bottom"/>
          </w:tcPr>
          <w:p w:rsidR="00EC1FE0" w:rsidRPr="005276C3" w:rsidRDefault="00EC1FE0" w:rsidP="00B55812">
            <w:pPr>
              <w:pStyle w:val="22"/>
              <w:shd w:val="clear" w:color="auto" w:fill="auto"/>
              <w:spacing w:after="0" w:line="200" w:lineRule="exact"/>
              <w:jc w:val="left"/>
              <w:rPr>
                <w:sz w:val="20"/>
                <w:szCs w:val="20"/>
              </w:rPr>
            </w:pPr>
            <w:r w:rsidRPr="005276C3">
              <w:rPr>
                <w:rStyle w:val="210pt"/>
              </w:rPr>
              <w:t>Подпись</w:t>
            </w:r>
          </w:p>
        </w:tc>
        <w:tc>
          <w:tcPr>
            <w:tcW w:w="3395" w:type="dxa"/>
            <w:tcBorders>
              <w:top w:val="single" w:sz="4" w:space="0" w:color="auto"/>
              <w:left w:val="single" w:sz="4" w:space="0" w:color="auto"/>
              <w:bottom w:val="nil"/>
              <w:right w:val="single" w:sz="4" w:space="0" w:color="auto"/>
            </w:tcBorders>
            <w:shd w:val="clear" w:color="auto" w:fill="FFFFFF"/>
            <w:vAlign w:val="bottom"/>
          </w:tcPr>
          <w:p w:rsidR="00EC1FE0" w:rsidRPr="005276C3" w:rsidRDefault="00EC1FE0" w:rsidP="00B55812">
            <w:pPr>
              <w:pStyle w:val="22"/>
              <w:shd w:val="clear" w:color="auto" w:fill="auto"/>
              <w:spacing w:after="0" w:line="200" w:lineRule="exact"/>
              <w:jc w:val="left"/>
              <w:rPr>
                <w:sz w:val="20"/>
                <w:szCs w:val="20"/>
              </w:rPr>
            </w:pPr>
            <w:r w:rsidRPr="005276C3">
              <w:rPr>
                <w:rStyle w:val="210pt"/>
              </w:rPr>
              <w:t>Дата</w:t>
            </w:r>
          </w:p>
        </w:tc>
      </w:tr>
      <w:tr w:rsidR="00EC1FE0" w:rsidRPr="005276C3" w:rsidTr="00EC1FE0">
        <w:trPr>
          <w:trHeight w:hRule="exact" w:val="302"/>
        </w:trPr>
        <w:tc>
          <w:tcPr>
            <w:tcW w:w="598" w:type="dxa"/>
            <w:vMerge/>
            <w:tcBorders>
              <w:top w:val="nil"/>
              <w:left w:val="single" w:sz="4" w:space="0" w:color="auto"/>
              <w:bottom w:val="nil"/>
              <w:right w:val="nil"/>
            </w:tcBorders>
            <w:shd w:val="clear" w:color="auto" w:fill="FFFFFF"/>
          </w:tcPr>
          <w:p w:rsidR="00EC1FE0" w:rsidRPr="005276C3" w:rsidRDefault="00EC1FE0" w:rsidP="00B55812">
            <w:pPr>
              <w:pStyle w:val="22"/>
              <w:shd w:val="clear" w:color="auto" w:fill="auto"/>
              <w:spacing w:after="0" w:line="200" w:lineRule="exact"/>
              <w:jc w:val="left"/>
              <w:rPr>
                <w:sz w:val="20"/>
                <w:szCs w:val="20"/>
              </w:rPr>
            </w:pPr>
          </w:p>
        </w:tc>
        <w:tc>
          <w:tcPr>
            <w:tcW w:w="6106" w:type="dxa"/>
            <w:tcBorders>
              <w:top w:val="single" w:sz="4" w:space="0" w:color="auto"/>
              <w:left w:val="single" w:sz="4" w:space="0" w:color="auto"/>
              <w:bottom w:val="nil"/>
              <w:right w:val="nil"/>
            </w:tcBorders>
            <w:shd w:val="clear" w:color="auto" w:fill="FFFFFF"/>
          </w:tcPr>
          <w:p w:rsidR="00EC1FE0" w:rsidRPr="005276C3" w:rsidRDefault="00EC1FE0" w:rsidP="00B55812">
            <w:pPr>
              <w:rPr>
                <w:color w:val="auto"/>
                <w:sz w:val="20"/>
                <w:szCs w:val="20"/>
              </w:rPr>
            </w:pPr>
          </w:p>
        </w:tc>
        <w:tc>
          <w:tcPr>
            <w:tcW w:w="3395" w:type="dxa"/>
            <w:tcBorders>
              <w:top w:val="single" w:sz="4" w:space="0" w:color="auto"/>
              <w:left w:val="single" w:sz="4" w:space="0" w:color="auto"/>
              <w:bottom w:val="nil"/>
              <w:right w:val="single" w:sz="4" w:space="0" w:color="auto"/>
            </w:tcBorders>
            <w:shd w:val="clear" w:color="auto" w:fill="FFFFFF"/>
            <w:vAlign w:val="bottom"/>
          </w:tcPr>
          <w:p w:rsidR="00EC1FE0" w:rsidRPr="005276C3" w:rsidRDefault="00EC1FE0" w:rsidP="00B55812">
            <w:pPr>
              <w:pStyle w:val="22"/>
              <w:shd w:val="clear" w:color="auto" w:fill="auto"/>
              <w:spacing w:after="0" w:line="200" w:lineRule="exact"/>
              <w:jc w:val="left"/>
              <w:rPr>
                <w:sz w:val="20"/>
                <w:szCs w:val="20"/>
              </w:rPr>
            </w:pPr>
            <w:r w:rsidRPr="005276C3">
              <w:rPr>
                <w:rStyle w:val="210pt"/>
              </w:rPr>
              <w:t>" " г.</w:t>
            </w:r>
          </w:p>
        </w:tc>
      </w:tr>
      <w:tr w:rsidR="00EC1FE0" w:rsidRPr="005276C3" w:rsidTr="00EC1FE0">
        <w:trPr>
          <w:trHeight w:hRule="exact" w:val="306"/>
        </w:trPr>
        <w:tc>
          <w:tcPr>
            <w:tcW w:w="598" w:type="dxa"/>
            <w:vMerge/>
            <w:tcBorders>
              <w:top w:val="nil"/>
              <w:left w:val="single" w:sz="4" w:space="0" w:color="auto"/>
              <w:bottom w:val="nil"/>
              <w:right w:val="nil"/>
            </w:tcBorders>
            <w:shd w:val="clear" w:color="auto" w:fill="FFFFFF"/>
          </w:tcPr>
          <w:p w:rsidR="00EC1FE0" w:rsidRPr="005276C3" w:rsidRDefault="00EC1FE0" w:rsidP="00B55812">
            <w:pPr>
              <w:pStyle w:val="22"/>
              <w:shd w:val="clear" w:color="auto" w:fill="auto"/>
              <w:spacing w:after="0" w:line="200" w:lineRule="exact"/>
              <w:jc w:val="left"/>
              <w:rPr>
                <w:sz w:val="20"/>
                <w:szCs w:val="20"/>
              </w:rPr>
            </w:pPr>
          </w:p>
        </w:tc>
        <w:tc>
          <w:tcPr>
            <w:tcW w:w="6106" w:type="dxa"/>
            <w:tcBorders>
              <w:top w:val="single" w:sz="4" w:space="0" w:color="auto"/>
              <w:left w:val="single" w:sz="4" w:space="0" w:color="auto"/>
              <w:bottom w:val="nil"/>
              <w:right w:val="nil"/>
            </w:tcBorders>
            <w:shd w:val="clear" w:color="auto" w:fill="FFFFFF"/>
          </w:tcPr>
          <w:p w:rsidR="00EC1FE0" w:rsidRPr="005276C3" w:rsidRDefault="00EC1FE0" w:rsidP="00B55812">
            <w:pPr>
              <w:pStyle w:val="22"/>
              <w:shd w:val="clear" w:color="auto" w:fill="auto"/>
              <w:spacing w:after="0" w:line="140" w:lineRule="exact"/>
              <w:ind w:left="1120"/>
              <w:jc w:val="left"/>
              <w:rPr>
                <w:sz w:val="20"/>
                <w:szCs w:val="20"/>
              </w:rPr>
            </w:pPr>
            <w:r w:rsidRPr="005276C3">
              <w:rPr>
                <w:rStyle w:val="27pt"/>
                <w:sz w:val="20"/>
                <w:szCs w:val="20"/>
              </w:rPr>
              <w:t>(подпись) (инициалы, фамилия)</w:t>
            </w:r>
          </w:p>
        </w:tc>
        <w:tc>
          <w:tcPr>
            <w:tcW w:w="3395" w:type="dxa"/>
            <w:tcBorders>
              <w:top w:val="single" w:sz="4" w:space="0" w:color="auto"/>
              <w:left w:val="single" w:sz="4" w:space="0" w:color="auto"/>
              <w:bottom w:val="nil"/>
              <w:right w:val="single" w:sz="4" w:space="0" w:color="auto"/>
            </w:tcBorders>
            <w:shd w:val="clear" w:color="auto" w:fill="FFFFFF"/>
          </w:tcPr>
          <w:p w:rsidR="00EC1FE0" w:rsidRPr="005276C3" w:rsidRDefault="00EC1FE0" w:rsidP="00B55812">
            <w:pPr>
              <w:rPr>
                <w:color w:val="auto"/>
                <w:sz w:val="20"/>
                <w:szCs w:val="20"/>
              </w:rPr>
            </w:pPr>
          </w:p>
        </w:tc>
      </w:tr>
      <w:tr w:rsidR="00EC1FE0" w:rsidRPr="005276C3" w:rsidTr="00EC1FE0">
        <w:trPr>
          <w:trHeight w:hRule="exact" w:val="378"/>
        </w:trPr>
        <w:tc>
          <w:tcPr>
            <w:tcW w:w="598" w:type="dxa"/>
            <w:vMerge w:val="restart"/>
            <w:tcBorders>
              <w:top w:val="single" w:sz="4" w:space="0" w:color="auto"/>
              <w:left w:val="single" w:sz="4" w:space="0" w:color="auto"/>
              <w:bottom w:val="nil"/>
              <w:right w:val="nil"/>
            </w:tcBorders>
            <w:shd w:val="clear" w:color="auto" w:fill="FFFFFF"/>
          </w:tcPr>
          <w:p w:rsidR="00EC1FE0" w:rsidRPr="005276C3" w:rsidRDefault="00EC1FE0" w:rsidP="00B55812">
            <w:pPr>
              <w:pStyle w:val="22"/>
              <w:shd w:val="clear" w:color="auto" w:fill="auto"/>
              <w:spacing w:after="0" w:line="200" w:lineRule="exact"/>
              <w:ind w:left="240"/>
              <w:jc w:val="left"/>
              <w:rPr>
                <w:sz w:val="20"/>
                <w:szCs w:val="20"/>
              </w:rPr>
            </w:pPr>
            <w:r w:rsidRPr="005276C3">
              <w:rPr>
                <w:rStyle w:val="210pt"/>
              </w:rPr>
              <w:t>13</w:t>
            </w:r>
          </w:p>
        </w:tc>
        <w:tc>
          <w:tcPr>
            <w:tcW w:w="9501" w:type="dxa"/>
            <w:gridSpan w:val="2"/>
            <w:tcBorders>
              <w:top w:val="single" w:sz="4" w:space="0" w:color="auto"/>
              <w:left w:val="single" w:sz="4" w:space="0" w:color="auto"/>
              <w:bottom w:val="nil"/>
              <w:right w:val="single" w:sz="4" w:space="0" w:color="auto"/>
            </w:tcBorders>
            <w:shd w:val="clear" w:color="auto" w:fill="FFFFFF"/>
            <w:vAlign w:val="bottom"/>
          </w:tcPr>
          <w:p w:rsidR="00EC1FE0" w:rsidRPr="005276C3" w:rsidRDefault="00EC1FE0" w:rsidP="00B55812">
            <w:pPr>
              <w:pStyle w:val="22"/>
              <w:shd w:val="clear" w:color="auto" w:fill="auto"/>
              <w:spacing w:after="0" w:line="200" w:lineRule="exact"/>
              <w:jc w:val="left"/>
              <w:rPr>
                <w:sz w:val="20"/>
                <w:szCs w:val="20"/>
              </w:rPr>
            </w:pPr>
            <w:r w:rsidRPr="005276C3">
              <w:rPr>
                <w:rStyle w:val="210pt"/>
              </w:rPr>
              <w:t>Отметка специалиста, принявшего заявление и приложенные к нему документы:</w:t>
            </w:r>
          </w:p>
        </w:tc>
      </w:tr>
      <w:tr w:rsidR="00EC1FE0" w:rsidRPr="005276C3" w:rsidTr="00EC1FE0">
        <w:trPr>
          <w:trHeight w:hRule="exact" w:val="259"/>
        </w:trPr>
        <w:tc>
          <w:tcPr>
            <w:tcW w:w="598" w:type="dxa"/>
            <w:vMerge/>
            <w:tcBorders>
              <w:top w:val="nil"/>
              <w:left w:val="single" w:sz="4" w:space="0" w:color="auto"/>
              <w:bottom w:val="nil"/>
              <w:right w:val="nil"/>
            </w:tcBorders>
            <w:shd w:val="clear" w:color="auto" w:fill="FFFFFF"/>
          </w:tcPr>
          <w:p w:rsidR="00EC1FE0" w:rsidRPr="005276C3" w:rsidRDefault="00EC1FE0" w:rsidP="00B55812">
            <w:pPr>
              <w:pStyle w:val="22"/>
              <w:shd w:val="clear" w:color="auto" w:fill="auto"/>
              <w:spacing w:after="0" w:line="200" w:lineRule="exact"/>
              <w:jc w:val="left"/>
              <w:rPr>
                <w:sz w:val="20"/>
                <w:szCs w:val="20"/>
              </w:rPr>
            </w:pPr>
          </w:p>
        </w:tc>
        <w:tc>
          <w:tcPr>
            <w:tcW w:w="9501" w:type="dxa"/>
            <w:gridSpan w:val="2"/>
            <w:tcBorders>
              <w:top w:val="single" w:sz="4" w:space="0" w:color="auto"/>
              <w:left w:val="single" w:sz="4" w:space="0" w:color="auto"/>
              <w:bottom w:val="nil"/>
              <w:right w:val="single" w:sz="4" w:space="0" w:color="auto"/>
            </w:tcBorders>
            <w:shd w:val="clear" w:color="auto" w:fill="FFFFFF"/>
          </w:tcPr>
          <w:p w:rsidR="00EC1FE0" w:rsidRPr="005276C3" w:rsidRDefault="00EC1FE0" w:rsidP="00B55812">
            <w:pPr>
              <w:rPr>
                <w:color w:val="auto"/>
                <w:sz w:val="20"/>
                <w:szCs w:val="20"/>
              </w:rPr>
            </w:pPr>
          </w:p>
        </w:tc>
      </w:tr>
      <w:tr w:rsidR="00EC1FE0" w:rsidRPr="005276C3" w:rsidTr="00EC1FE0">
        <w:trPr>
          <w:trHeight w:hRule="exact" w:val="263"/>
        </w:trPr>
        <w:tc>
          <w:tcPr>
            <w:tcW w:w="598" w:type="dxa"/>
            <w:vMerge/>
            <w:tcBorders>
              <w:top w:val="nil"/>
              <w:left w:val="single" w:sz="4" w:space="0" w:color="auto"/>
              <w:bottom w:val="nil"/>
              <w:right w:val="nil"/>
            </w:tcBorders>
            <w:shd w:val="clear" w:color="auto" w:fill="FFFFFF"/>
          </w:tcPr>
          <w:p w:rsidR="00EC1FE0" w:rsidRPr="005276C3" w:rsidRDefault="00EC1FE0" w:rsidP="00B55812">
            <w:pPr>
              <w:rPr>
                <w:color w:val="auto"/>
                <w:sz w:val="20"/>
                <w:szCs w:val="20"/>
              </w:rPr>
            </w:pPr>
          </w:p>
        </w:tc>
        <w:tc>
          <w:tcPr>
            <w:tcW w:w="9501" w:type="dxa"/>
            <w:gridSpan w:val="2"/>
            <w:tcBorders>
              <w:top w:val="single" w:sz="4" w:space="0" w:color="auto"/>
              <w:left w:val="single" w:sz="4" w:space="0" w:color="auto"/>
              <w:bottom w:val="nil"/>
              <w:right w:val="single" w:sz="4" w:space="0" w:color="auto"/>
            </w:tcBorders>
            <w:shd w:val="clear" w:color="auto" w:fill="FFFFFF"/>
          </w:tcPr>
          <w:p w:rsidR="00EC1FE0" w:rsidRPr="005276C3" w:rsidRDefault="00EC1FE0" w:rsidP="00B55812">
            <w:pPr>
              <w:rPr>
                <w:color w:val="auto"/>
                <w:sz w:val="20"/>
                <w:szCs w:val="20"/>
              </w:rPr>
            </w:pPr>
          </w:p>
        </w:tc>
      </w:tr>
      <w:tr w:rsidR="00EC1FE0" w:rsidRPr="005276C3" w:rsidTr="00EC1FE0">
        <w:trPr>
          <w:trHeight w:hRule="exact" w:val="263"/>
        </w:trPr>
        <w:tc>
          <w:tcPr>
            <w:tcW w:w="598" w:type="dxa"/>
            <w:vMerge/>
            <w:tcBorders>
              <w:top w:val="nil"/>
              <w:left w:val="single" w:sz="4" w:space="0" w:color="auto"/>
              <w:bottom w:val="nil"/>
              <w:right w:val="nil"/>
            </w:tcBorders>
            <w:shd w:val="clear" w:color="auto" w:fill="FFFFFF"/>
          </w:tcPr>
          <w:p w:rsidR="00EC1FE0" w:rsidRPr="005276C3" w:rsidRDefault="00EC1FE0" w:rsidP="00B55812">
            <w:pPr>
              <w:rPr>
                <w:color w:val="auto"/>
                <w:sz w:val="20"/>
                <w:szCs w:val="20"/>
              </w:rPr>
            </w:pPr>
          </w:p>
        </w:tc>
        <w:tc>
          <w:tcPr>
            <w:tcW w:w="9501" w:type="dxa"/>
            <w:gridSpan w:val="2"/>
            <w:tcBorders>
              <w:top w:val="single" w:sz="4" w:space="0" w:color="auto"/>
              <w:left w:val="single" w:sz="4" w:space="0" w:color="auto"/>
              <w:bottom w:val="nil"/>
              <w:right w:val="single" w:sz="4" w:space="0" w:color="auto"/>
            </w:tcBorders>
            <w:shd w:val="clear" w:color="auto" w:fill="FFFFFF"/>
          </w:tcPr>
          <w:p w:rsidR="00EC1FE0" w:rsidRPr="005276C3" w:rsidRDefault="00EC1FE0" w:rsidP="00B55812">
            <w:pPr>
              <w:rPr>
                <w:color w:val="auto"/>
                <w:sz w:val="20"/>
                <w:szCs w:val="20"/>
              </w:rPr>
            </w:pPr>
          </w:p>
        </w:tc>
      </w:tr>
      <w:tr w:rsidR="00EC1FE0" w:rsidRPr="005276C3" w:rsidTr="00EC1FE0">
        <w:trPr>
          <w:trHeight w:hRule="exact" w:val="259"/>
        </w:trPr>
        <w:tc>
          <w:tcPr>
            <w:tcW w:w="598" w:type="dxa"/>
            <w:vMerge/>
            <w:tcBorders>
              <w:top w:val="nil"/>
              <w:left w:val="single" w:sz="4" w:space="0" w:color="auto"/>
              <w:bottom w:val="nil"/>
              <w:right w:val="nil"/>
            </w:tcBorders>
            <w:shd w:val="clear" w:color="auto" w:fill="FFFFFF"/>
          </w:tcPr>
          <w:p w:rsidR="00EC1FE0" w:rsidRPr="005276C3" w:rsidRDefault="00EC1FE0" w:rsidP="00B55812">
            <w:pPr>
              <w:rPr>
                <w:color w:val="auto"/>
                <w:sz w:val="20"/>
                <w:szCs w:val="20"/>
              </w:rPr>
            </w:pPr>
          </w:p>
        </w:tc>
        <w:tc>
          <w:tcPr>
            <w:tcW w:w="9501" w:type="dxa"/>
            <w:gridSpan w:val="2"/>
            <w:tcBorders>
              <w:top w:val="single" w:sz="4" w:space="0" w:color="auto"/>
              <w:left w:val="single" w:sz="4" w:space="0" w:color="auto"/>
              <w:bottom w:val="nil"/>
              <w:right w:val="single" w:sz="4" w:space="0" w:color="auto"/>
            </w:tcBorders>
            <w:shd w:val="clear" w:color="auto" w:fill="FFFFFF"/>
          </w:tcPr>
          <w:p w:rsidR="00EC1FE0" w:rsidRPr="005276C3" w:rsidRDefault="00EC1FE0" w:rsidP="00B55812">
            <w:pPr>
              <w:rPr>
                <w:color w:val="auto"/>
                <w:sz w:val="20"/>
                <w:szCs w:val="20"/>
              </w:rPr>
            </w:pPr>
          </w:p>
        </w:tc>
      </w:tr>
      <w:tr w:rsidR="00EC1FE0" w:rsidRPr="005276C3" w:rsidTr="00EC1FE0">
        <w:trPr>
          <w:trHeight w:hRule="exact" w:val="299"/>
        </w:trPr>
        <w:tc>
          <w:tcPr>
            <w:tcW w:w="598" w:type="dxa"/>
            <w:vMerge/>
            <w:tcBorders>
              <w:top w:val="nil"/>
              <w:left w:val="single" w:sz="4" w:space="0" w:color="auto"/>
              <w:bottom w:val="single" w:sz="4" w:space="0" w:color="auto"/>
              <w:right w:val="nil"/>
            </w:tcBorders>
            <w:shd w:val="clear" w:color="auto" w:fill="FFFFFF"/>
          </w:tcPr>
          <w:p w:rsidR="00EC1FE0" w:rsidRPr="005276C3" w:rsidRDefault="00EC1FE0" w:rsidP="00B55812">
            <w:pPr>
              <w:rPr>
                <w:color w:val="auto"/>
                <w:sz w:val="20"/>
                <w:szCs w:val="20"/>
              </w:rPr>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EC1FE0" w:rsidRPr="005276C3" w:rsidRDefault="00EC1FE0" w:rsidP="00B55812">
            <w:pPr>
              <w:rPr>
                <w:color w:val="auto"/>
                <w:sz w:val="20"/>
                <w:szCs w:val="20"/>
              </w:rPr>
            </w:pPr>
          </w:p>
        </w:tc>
      </w:tr>
    </w:tbl>
    <w:p w:rsidR="00EC1FE0" w:rsidRPr="005276C3" w:rsidRDefault="00EC1FE0" w:rsidP="00B55812">
      <w:pPr>
        <w:pStyle w:val="120"/>
        <w:shd w:val="clear" w:color="auto" w:fill="auto"/>
        <w:spacing w:after="0" w:line="230" w:lineRule="exact"/>
        <w:ind w:firstLine="520"/>
        <w:jc w:val="both"/>
        <w:rPr>
          <w:sz w:val="20"/>
          <w:szCs w:val="20"/>
        </w:rPr>
      </w:pPr>
      <w:r w:rsidRPr="005276C3">
        <w:rPr>
          <w:rStyle w:val="12"/>
          <w:sz w:val="20"/>
          <w:szCs w:val="20"/>
        </w:rPr>
        <w:t>Примечание,</w:t>
      </w:r>
    </w:p>
    <w:p w:rsidR="00EC1FE0" w:rsidRPr="005276C3" w:rsidRDefault="00EC1FE0" w:rsidP="00B55812">
      <w:pPr>
        <w:pStyle w:val="120"/>
        <w:shd w:val="clear" w:color="auto" w:fill="auto"/>
        <w:spacing w:after="0" w:line="230" w:lineRule="exact"/>
        <w:ind w:firstLine="520"/>
        <w:jc w:val="both"/>
        <w:rPr>
          <w:sz w:val="20"/>
          <w:szCs w:val="20"/>
        </w:rPr>
      </w:pPr>
      <w:r w:rsidRPr="005276C3">
        <w:rPr>
          <w:rStyle w:val="12"/>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C1FE0" w:rsidRPr="005276C3" w:rsidRDefault="00EC1FE0" w:rsidP="00B55812">
      <w:pPr>
        <w:pStyle w:val="120"/>
        <w:shd w:val="clear" w:color="auto" w:fill="auto"/>
        <w:spacing w:after="204" w:line="230" w:lineRule="exact"/>
        <w:ind w:firstLine="520"/>
        <w:jc w:val="both"/>
        <w:rPr>
          <w:sz w:val="20"/>
          <w:szCs w:val="20"/>
        </w:rPr>
      </w:pPr>
      <w:r w:rsidRPr="005276C3">
        <w:rPr>
          <w:rStyle w:val="12"/>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C1FE0" w:rsidRPr="005276C3" w:rsidRDefault="00EC1FE0" w:rsidP="00B55812">
      <w:pPr>
        <w:pStyle w:val="160"/>
        <w:shd w:val="clear" w:color="auto" w:fill="auto"/>
        <w:spacing w:before="0" w:after="146" w:line="200" w:lineRule="exact"/>
        <w:ind w:left="1520"/>
      </w:pPr>
      <w:proofErr w:type="gramStart"/>
      <w:r w:rsidRPr="005276C3">
        <w:rPr>
          <w:rStyle w:val="16"/>
        </w:rPr>
        <w:t>( V</w:t>
      </w:r>
      <w:proofErr w:type="gramEnd"/>
      <w:r w:rsidRPr="005276C3">
        <w:rPr>
          <w:rStyle w:val="16"/>
        </w:rPr>
        <w:t xml:space="preserve"> ).</w:t>
      </w:r>
    </w:p>
    <w:p w:rsidR="00EC1FE0" w:rsidRPr="005276C3" w:rsidRDefault="00EC1FE0" w:rsidP="00B55812">
      <w:pPr>
        <w:pStyle w:val="120"/>
        <w:shd w:val="clear" w:color="auto" w:fill="auto"/>
        <w:spacing w:after="0" w:line="230" w:lineRule="exact"/>
        <w:ind w:firstLine="520"/>
        <w:jc w:val="both"/>
        <w:rPr>
          <w:sz w:val="20"/>
          <w:szCs w:val="20"/>
        </w:rPr>
      </w:pPr>
      <w:r w:rsidRPr="005276C3">
        <w:rPr>
          <w:rStyle w:val="12"/>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5276C3">
        <w:rPr>
          <w:rStyle w:val="12"/>
          <w:sz w:val="20"/>
          <w:szCs w:val="20"/>
        </w:rPr>
        <w:t>Сколково</w:t>
      </w:r>
      <w:proofErr w:type="spellEnd"/>
      <w:r w:rsidRPr="005276C3">
        <w:rPr>
          <w:rStyle w:val="12"/>
          <w:sz w:val="20"/>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A2704" w:rsidRPr="005276C3" w:rsidRDefault="00FA2704" w:rsidP="00B55812">
      <w:pPr>
        <w:rPr>
          <w:sz w:val="20"/>
          <w:szCs w:val="20"/>
          <w:lang w:bidi="ar-SA"/>
        </w:rPr>
      </w:pPr>
    </w:p>
    <w:sectPr w:rsidR="00FA2704" w:rsidRPr="005276C3" w:rsidSect="005276C3">
      <w:pgSz w:w="11900" w:h="16840"/>
      <w:pgMar w:top="851" w:right="1134"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1A" w:rsidRDefault="0026451A" w:rsidP="009E5625">
      <w:r>
        <w:separator/>
      </w:r>
    </w:p>
  </w:endnote>
  <w:endnote w:type="continuationSeparator" w:id="0">
    <w:p w:rsidR="0026451A" w:rsidRDefault="0026451A" w:rsidP="009E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1A" w:rsidRDefault="0026451A">
      <w:r>
        <w:separator/>
      </w:r>
    </w:p>
  </w:footnote>
  <w:footnote w:type="continuationSeparator" w:id="0">
    <w:p w:rsidR="0026451A" w:rsidRDefault="002645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12" w:rsidRDefault="00B55812" w:rsidP="00B55812">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A87"/>
    <w:multiLevelType w:val="multilevel"/>
    <w:tmpl w:val="8DD496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CB3777"/>
    <w:multiLevelType w:val="hybridMultilevel"/>
    <w:tmpl w:val="82847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0A0E80"/>
    <w:multiLevelType w:val="hybridMultilevel"/>
    <w:tmpl w:val="40068634"/>
    <w:lvl w:ilvl="0" w:tplc="EDF6AD6A">
      <w:start w:val="1"/>
      <w:numFmt w:val="decimal"/>
      <w:lvlText w:val="%1)"/>
      <w:lvlJc w:val="left"/>
      <w:pPr>
        <w:ind w:left="981" w:hanging="360"/>
      </w:pPr>
      <w:rPr>
        <w:rFonts w:hint="default"/>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3" w15:restartNumberingAfterBreak="0">
    <w:nsid w:val="696B752F"/>
    <w:multiLevelType w:val="hybridMultilevel"/>
    <w:tmpl w:val="F1D8B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DC5B40"/>
    <w:multiLevelType w:val="multilevel"/>
    <w:tmpl w:val="59709476"/>
    <w:lvl w:ilvl="0">
      <w:start w:val="1"/>
      <w:numFmt w:val="upperRoman"/>
      <w:lvlText w:val="%1."/>
      <w:lvlJc w:val="left"/>
      <w:pPr>
        <w:ind w:left="1080" w:hanging="720"/>
      </w:pPr>
      <w:rPr>
        <w:rFonts w:hint="default"/>
        <w:b/>
      </w:rPr>
    </w:lvl>
    <w:lvl w:ilvl="1">
      <w:start w:val="5"/>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27B37EB"/>
    <w:multiLevelType w:val="multilevel"/>
    <w:tmpl w:val="E92E0ACA"/>
    <w:lvl w:ilvl="0">
      <w:start w:val="2"/>
      <w:numFmt w:val="decimal"/>
      <w:lvlText w:val="%1."/>
      <w:lvlJc w:val="left"/>
      <w:pPr>
        <w:ind w:left="525" w:hanging="525"/>
      </w:pPr>
      <w:rPr>
        <w:rFonts w:hint="default"/>
      </w:rPr>
    </w:lvl>
    <w:lvl w:ilvl="1">
      <w:start w:val="1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4"/>
  </w:num>
  <w:num w:numId="3">
    <w:abstractNumId w:val="2"/>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E5625"/>
    <w:rsid w:val="000234F1"/>
    <w:rsid w:val="000A7D72"/>
    <w:rsid w:val="000D63B9"/>
    <w:rsid w:val="00154EE4"/>
    <w:rsid w:val="00171E02"/>
    <w:rsid w:val="00186D68"/>
    <w:rsid w:val="00251CEF"/>
    <w:rsid w:val="0026451A"/>
    <w:rsid w:val="002B4FFE"/>
    <w:rsid w:val="002F33E6"/>
    <w:rsid w:val="00303B0A"/>
    <w:rsid w:val="0031466D"/>
    <w:rsid w:val="00325CE4"/>
    <w:rsid w:val="00423FA6"/>
    <w:rsid w:val="0043516F"/>
    <w:rsid w:val="00480CFE"/>
    <w:rsid w:val="004B2BE3"/>
    <w:rsid w:val="004E17E4"/>
    <w:rsid w:val="004F1C2E"/>
    <w:rsid w:val="004F6726"/>
    <w:rsid w:val="00502BBA"/>
    <w:rsid w:val="00524E40"/>
    <w:rsid w:val="005276C3"/>
    <w:rsid w:val="005752A8"/>
    <w:rsid w:val="00656073"/>
    <w:rsid w:val="00657AAD"/>
    <w:rsid w:val="006676B2"/>
    <w:rsid w:val="006748E3"/>
    <w:rsid w:val="0071750F"/>
    <w:rsid w:val="00725AD5"/>
    <w:rsid w:val="00731AEC"/>
    <w:rsid w:val="007337C8"/>
    <w:rsid w:val="00753C2A"/>
    <w:rsid w:val="00784C5B"/>
    <w:rsid w:val="00790129"/>
    <w:rsid w:val="007D129E"/>
    <w:rsid w:val="00827B6D"/>
    <w:rsid w:val="008338B9"/>
    <w:rsid w:val="00834ECB"/>
    <w:rsid w:val="0084098C"/>
    <w:rsid w:val="0088370D"/>
    <w:rsid w:val="008C675A"/>
    <w:rsid w:val="009A68DD"/>
    <w:rsid w:val="009E5625"/>
    <w:rsid w:val="00A625CD"/>
    <w:rsid w:val="00A924AE"/>
    <w:rsid w:val="00AE086C"/>
    <w:rsid w:val="00B26324"/>
    <w:rsid w:val="00B55812"/>
    <w:rsid w:val="00BC4E34"/>
    <w:rsid w:val="00BF3E9B"/>
    <w:rsid w:val="00C01E70"/>
    <w:rsid w:val="00C23249"/>
    <w:rsid w:val="00CD6258"/>
    <w:rsid w:val="00DD201B"/>
    <w:rsid w:val="00E36937"/>
    <w:rsid w:val="00EC1FE0"/>
    <w:rsid w:val="00F331F2"/>
    <w:rsid w:val="00FA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D0530-41A3-4B85-B8EC-E0E7EF98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E5625"/>
    <w:rPr>
      <w:color w:val="000000"/>
    </w:rPr>
  </w:style>
  <w:style w:type="paragraph" w:styleId="1">
    <w:name w:val="heading 1"/>
    <w:basedOn w:val="a"/>
    <w:next w:val="a"/>
    <w:link w:val="10"/>
    <w:uiPriority w:val="99"/>
    <w:qFormat/>
    <w:rsid w:val="008C675A"/>
    <w:pPr>
      <w:keepNext/>
      <w:widowControl/>
      <w:spacing w:before="240" w:after="60"/>
      <w:outlineLvl w:val="0"/>
    </w:pPr>
    <w:rPr>
      <w:rFonts w:ascii="Arial" w:eastAsia="Times New Roman" w:hAnsi="Arial" w:cs="Times New Roman"/>
      <w:b/>
      <w:color w:val="auto"/>
      <w:kern w:val="32"/>
      <w:sz w:val="32"/>
      <w:szCs w:val="20"/>
      <w:lang w:bidi="ar-SA"/>
    </w:rPr>
  </w:style>
  <w:style w:type="paragraph" w:styleId="2">
    <w:name w:val="heading 2"/>
    <w:basedOn w:val="a"/>
    <w:next w:val="a"/>
    <w:link w:val="20"/>
    <w:uiPriority w:val="9"/>
    <w:qFormat/>
    <w:rsid w:val="008C675A"/>
    <w:pPr>
      <w:keepNext/>
      <w:keepLines/>
      <w:widowControl/>
      <w:spacing w:before="200" w:line="276" w:lineRule="auto"/>
      <w:outlineLvl w:val="1"/>
    </w:pPr>
    <w:rPr>
      <w:rFonts w:ascii="Cambria" w:eastAsia="Times New Roman" w:hAnsi="Cambria" w:cs="Times New Roman"/>
      <w:b/>
      <w:color w:val="4F81BD"/>
      <w:sz w:val="26"/>
      <w:szCs w:val="20"/>
      <w:lang w:bidi="ar-SA"/>
    </w:rPr>
  </w:style>
  <w:style w:type="paragraph" w:styleId="3">
    <w:name w:val="heading 3"/>
    <w:basedOn w:val="a"/>
    <w:link w:val="30"/>
    <w:uiPriority w:val="99"/>
    <w:qFormat/>
    <w:rsid w:val="008C675A"/>
    <w:pPr>
      <w:widowControl/>
      <w:spacing w:before="90" w:after="15"/>
      <w:outlineLvl w:val="2"/>
    </w:pPr>
    <w:rPr>
      <w:rFonts w:ascii="Arial" w:eastAsia="Times New Roman" w:hAnsi="Arial" w:cs="Times New Roman"/>
      <w:b/>
      <w:smallCaps/>
      <w:color w:val="00009A"/>
      <w:sz w:val="27"/>
      <w:szCs w:val="20"/>
      <w:lang w:bidi="ar-SA"/>
    </w:rPr>
  </w:style>
  <w:style w:type="paragraph" w:styleId="4">
    <w:name w:val="heading 4"/>
    <w:basedOn w:val="a"/>
    <w:next w:val="a"/>
    <w:link w:val="40"/>
    <w:uiPriority w:val="99"/>
    <w:qFormat/>
    <w:rsid w:val="008C675A"/>
    <w:pPr>
      <w:keepNext/>
      <w:widowControl/>
      <w:spacing w:before="240" w:after="60"/>
      <w:outlineLvl w:val="3"/>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5625"/>
    <w:rPr>
      <w:color w:val="0066CC"/>
      <w:u w:val="single"/>
    </w:rPr>
  </w:style>
  <w:style w:type="character" w:customStyle="1" w:styleId="a4">
    <w:name w:val="Колонтитул_"/>
    <w:basedOn w:val="a0"/>
    <w:link w:val="a5"/>
    <w:rsid w:val="009E5625"/>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_"/>
    <w:basedOn w:val="a0"/>
    <w:link w:val="32"/>
    <w:rsid w:val="009E5625"/>
    <w:rPr>
      <w:rFonts w:ascii="Times New Roman" w:eastAsia="Times New Roman" w:hAnsi="Times New Roman" w:cs="Times New Roman"/>
      <w:b/>
      <w:bCs/>
      <w:i w:val="0"/>
      <w:iCs w:val="0"/>
      <w:smallCaps w:val="0"/>
      <w:strike w:val="0"/>
      <w:sz w:val="34"/>
      <w:szCs w:val="34"/>
      <w:u w:val="none"/>
    </w:rPr>
  </w:style>
  <w:style w:type="character" w:customStyle="1" w:styleId="41">
    <w:name w:val="Основной текст (4)_"/>
    <w:basedOn w:val="a0"/>
    <w:link w:val="42"/>
    <w:rsid w:val="009E5625"/>
    <w:rPr>
      <w:rFonts w:ascii="Times New Roman" w:eastAsia="Times New Roman" w:hAnsi="Times New Roman" w:cs="Times New Roman"/>
      <w:b w:val="0"/>
      <w:bCs w:val="0"/>
      <w:i w:val="0"/>
      <w:iCs w:val="0"/>
      <w:smallCaps w:val="0"/>
      <w:strike w:val="0"/>
      <w:sz w:val="34"/>
      <w:szCs w:val="34"/>
      <w:u w:val="none"/>
    </w:rPr>
  </w:style>
  <w:style w:type="character" w:customStyle="1" w:styleId="5">
    <w:name w:val="Основной текст (5)_"/>
    <w:basedOn w:val="a0"/>
    <w:link w:val="50"/>
    <w:rsid w:val="009E5625"/>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9E5625"/>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главление 2 Знак"/>
    <w:basedOn w:val="a0"/>
    <w:link w:val="24"/>
    <w:rsid w:val="009E5625"/>
    <w:rPr>
      <w:rFonts w:ascii="Times New Roman" w:eastAsia="Times New Roman" w:hAnsi="Times New Roman" w:cs="Times New Roman"/>
      <w:b w:val="0"/>
      <w:bCs w:val="0"/>
      <w:i w:val="0"/>
      <w:iCs w:val="0"/>
      <w:smallCaps w:val="0"/>
      <w:strike w:val="0"/>
      <w:sz w:val="26"/>
      <w:szCs w:val="26"/>
      <w:u w:val="none"/>
    </w:rPr>
  </w:style>
  <w:style w:type="character" w:customStyle="1" w:styleId="25">
    <w:name w:val="Заголовок №2_"/>
    <w:basedOn w:val="a0"/>
    <w:link w:val="26"/>
    <w:rsid w:val="009E5625"/>
    <w:rPr>
      <w:rFonts w:ascii="Times New Roman" w:eastAsia="Times New Roman" w:hAnsi="Times New Roman" w:cs="Times New Roman"/>
      <w:b/>
      <w:bCs/>
      <w:i w:val="0"/>
      <w:iCs w:val="0"/>
      <w:smallCaps w:val="0"/>
      <w:strike w:val="0"/>
      <w:sz w:val="28"/>
      <w:szCs w:val="28"/>
      <w:u w:val="none"/>
    </w:rPr>
  </w:style>
  <w:style w:type="character" w:customStyle="1" w:styleId="27">
    <w:name w:val="Основной текст (2) + Курсив"/>
    <w:basedOn w:val="21"/>
    <w:rsid w:val="009E562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9E5625"/>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1"/>
    <w:rsid w:val="009E5625"/>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8">
    <w:name w:val="Колонтитул (2)_"/>
    <w:basedOn w:val="a0"/>
    <w:link w:val="29"/>
    <w:rsid w:val="009E5625"/>
    <w:rPr>
      <w:rFonts w:ascii="Times New Roman" w:eastAsia="Times New Roman" w:hAnsi="Times New Roman" w:cs="Times New Roman"/>
      <w:b w:val="0"/>
      <w:bCs w:val="0"/>
      <w:i w:val="0"/>
      <w:iCs w:val="0"/>
      <w:smallCaps w:val="0"/>
      <w:strike w:val="0"/>
      <w:sz w:val="14"/>
      <w:szCs w:val="14"/>
      <w:u w:val="none"/>
    </w:rPr>
  </w:style>
  <w:style w:type="character" w:customStyle="1" w:styleId="7">
    <w:name w:val="Основной текст (7)_"/>
    <w:basedOn w:val="a0"/>
    <w:link w:val="70"/>
    <w:rsid w:val="009E5625"/>
    <w:rPr>
      <w:rFonts w:ascii="Times New Roman" w:eastAsia="Times New Roman" w:hAnsi="Times New Roman" w:cs="Times New Roman"/>
      <w:b w:val="0"/>
      <w:bCs w:val="0"/>
      <w:i/>
      <w:iCs/>
      <w:smallCaps w:val="0"/>
      <w:strike w:val="0"/>
      <w:sz w:val="20"/>
      <w:szCs w:val="20"/>
      <w:u w:val="none"/>
    </w:rPr>
  </w:style>
  <w:style w:type="character" w:customStyle="1" w:styleId="8">
    <w:name w:val="Основной текст (8)_"/>
    <w:basedOn w:val="a0"/>
    <w:link w:val="80"/>
    <w:rsid w:val="009E5625"/>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uiPriority w:val="99"/>
    <w:rsid w:val="009E5625"/>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uiPriority w:val="99"/>
    <w:rsid w:val="009E5625"/>
    <w:rPr>
      <w:rFonts w:ascii="Times New Roman" w:eastAsia="Times New Roman" w:hAnsi="Times New Roman" w:cs="Times New Roman"/>
      <w:b w:val="0"/>
      <w:bCs w:val="0"/>
      <w:i w:val="0"/>
      <w:iCs w:val="0"/>
      <w:smallCaps w:val="0"/>
      <w:strike w:val="0"/>
      <w:u w:val="none"/>
    </w:rPr>
  </w:style>
  <w:style w:type="character" w:customStyle="1" w:styleId="33">
    <w:name w:val="Колонтитул (3)_"/>
    <w:basedOn w:val="a0"/>
    <w:link w:val="34"/>
    <w:rsid w:val="009E5625"/>
    <w:rPr>
      <w:rFonts w:ascii="Times New Roman" w:eastAsia="Times New Roman" w:hAnsi="Times New Roman" w:cs="Times New Roman"/>
      <w:b w:val="0"/>
      <w:bCs w:val="0"/>
      <w:i w:val="0"/>
      <w:iCs w:val="0"/>
      <w:smallCaps w:val="0"/>
      <w:strike w:val="0"/>
      <w:sz w:val="20"/>
      <w:szCs w:val="20"/>
      <w:u w:val="none"/>
    </w:rPr>
  </w:style>
  <w:style w:type="character" w:customStyle="1" w:styleId="11">
    <w:name w:val="Основной текст (11)_"/>
    <w:basedOn w:val="a0"/>
    <w:link w:val="110"/>
    <w:rsid w:val="009E5625"/>
    <w:rPr>
      <w:rFonts w:ascii="Trebuchet MS" w:eastAsia="Trebuchet MS" w:hAnsi="Trebuchet MS" w:cs="Trebuchet MS"/>
      <w:b w:val="0"/>
      <w:bCs w:val="0"/>
      <w:i w:val="0"/>
      <w:iCs w:val="0"/>
      <w:smallCaps w:val="0"/>
      <w:strike w:val="0"/>
      <w:sz w:val="15"/>
      <w:szCs w:val="15"/>
      <w:u w:val="none"/>
    </w:rPr>
  </w:style>
  <w:style w:type="character" w:customStyle="1" w:styleId="265pt-1pt">
    <w:name w:val="Колонтитул (2) + 6;5 pt;Малые прописные;Интервал -1 pt"/>
    <w:basedOn w:val="28"/>
    <w:rsid w:val="009E5625"/>
    <w:rPr>
      <w:rFonts w:ascii="Times New Roman" w:eastAsia="Times New Roman" w:hAnsi="Times New Roman" w:cs="Times New Roman"/>
      <w:b w:val="0"/>
      <w:bCs w:val="0"/>
      <w:i w:val="0"/>
      <w:iCs w:val="0"/>
      <w:smallCaps/>
      <w:strike w:val="0"/>
      <w:color w:val="000000"/>
      <w:spacing w:val="-20"/>
      <w:w w:val="100"/>
      <w:position w:val="0"/>
      <w:sz w:val="13"/>
      <w:szCs w:val="13"/>
      <w:u w:val="none"/>
      <w:lang w:val="en-US" w:eastAsia="en-US" w:bidi="en-US"/>
    </w:rPr>
  </w:style>
  <w:style w:type="character" w:customStyle="1" w:styleId="265pt-1pt0">
    <w:name w:val="Колонтитул (2) + 6;5 pt;Интервал -1 pt"/>
    <w:basedOn w:val="28"/>
    <w:rsid w:val="009E562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2">
    <w:name w:val="Основной текст (12)_"/>
    <w:basedOn w:val="a0"/>
    <w:link w:val="120"/>
    <w:rsid w:val="009E5625"/>
    <w:rPr>
      <w:rFonts w:ascii="Times New Roman" w:eastAsia="Times New Roman" w:hAnsi="Times New Roman" w:cs="Times New Roman"/>
      <w:b w:val="0"/>
      <w:bCs w:val="0"/>
      <w:i w:val="0"/>
      <w:iCs w:val="0"/>
      <w:smallCaps w:val="0"/>
      <w:strike w:val="0"/>
      <w:sz w:val="16"/>
      <w:szCs w:val="16"/>
      <w:u w:val="none"/>
    </w:rPr>
  </w:style>
  <w:style w:type="character" w:customStyle="1" w:styleId="13">
    <w:name w:val="Заголовок №1_"/>
    <w:basedOn w:val="a0"/>
    <w:link w:val="14"/>
    <w:rsid w:val="009E5625"/>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43">
    <w:name w:val="Колонтитул (4)_"/>
    <w:basedOn w:val="a0"/>
    <w:link w:val="44"/>
    <w:rsid w:val="009E5625"/>
    <w:rPr>
      <w:rFonts w:ascii="Times New Roman" w:eastAsia="Times New Roman" w:hAnsi="Times New Roman" w:cs="Times New Roman"/>
      <w:b w:val="0"/>
      <w:bCs w:val="0"/>
      <w:i w:val="0"/>
      <w:iCs w:val="0"/>
      <w:smallCaps w:val="0"/>
      <w:strike w:val="0"/>
      <w:sz w:val="16"/>
      <w:szCs w:val="16"/>
      <w:u w:val="none"/>
    </w:rPr>
  </w:style>
  <w:style w:type="character" w:customStyle="1" w:styleId="130">
    <w:name w:val="Основной текст (13)_"/>
    <w:basedOn w:val="a0"/>
    <w:link w:val="131"/>
    <w:rsid w:val="009E5625"/>
    <w:rPr>
      <w:rFonts w:ascii="Times New Roman" w:eastAsia="Times New Roman" w:hAnsi="Times New Roman" w:cs="Times New Roman"/>
      <w:b w:val="0"/>
      <w:bCs w:val="0"/>
      <w:i w:val="0"/>
      <w:iCs w:val="0"/>
      <w:smallCaps w:val="0"/>
      <w:strike w:val="0"/>
      <w:sz w:val="20"/>
      <w:szCs w:val="20"/>
      <w:u w:val="none"/>
    </w:rPr>
  </w:style>
  <w:style w:type="character" w:customStyle="1" w:styleId="15">
    <w:name w:val="Основной текст (15)_"/>
    <w:basedOn w:val="a0"/>
    <w:link w:val="150"/>
    <w:rsid w:val="009E5625"/>
    <w:rPr>
      <w:rFonts w:ascii="Times New Roman" w:eastAsia="Times New Roman" w:hAnsi="Times New Roman" w:cs="Times New Roman"/>
      <w:b w:val="0"/>
      <w:bCs w:val="0"/>
      <w:i w:val="0"/>
      <w:iCs w:val="0"/>
      <w:smallCaps w:val="0"/>
      <w:strike w:val="0"/>
      <w:sz w:val="14"/>
      <w:szCs w:val="14"/>
      <w:u w:val="none"/>
    </w:rPr>
  </w:style>
  <w:style w:type="character" w:customStyle="1" w:styleId="140">
    <w:name w:val="Основной текст (14)_"/>
    <w:basedOn w:val="a0"/>
    <w:link w:val="141"/>
    <w:rsid w:val="009E5625"/>
    <w:rPr>
      <w:rFonts w:ascii="Times New Roman" w:eastAsia="Times New Roman" w:hAnsi="Times New Roman" w:cs="Times New Roman"/>
      <w:b/>
      <w:bCs/>
      <w:i w:val="0"/>
      <w:iCs w:val="0"/>
      <w:smallCaps w:val="0"/>
      <w:strike w:val="0"/>
      <w:sz w:val="20"/>
      <w:szCs w:val="20"/>
      <w:u w:val="none"/>
    </w:rPr>
  </w:style>
  <w:style w:type="character" w:customStyle="1" w:styleId="132">
    <w:name w:val="Основной текст (13)"/>
    <w:basedOn w:val="130"/>
    <w:rsid w:val="009E562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10pt">
    <w:name w:val="Основной текст (2) + 10 pt"/>
    <w:basedOn w:val="21"/>
    <w:rsid w:val="009E56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a">
    <w:name w:val="Подпись к таблице (2)_"/>
    <w:basedOn w:val="a0"/>
    <w:link w:val="2b"/>
    <w:rsid w:val="009E5625"/>
    <w:rPr>
      <w:rFonts w:ascii="Times New Roman" w:eastAsia="Times New Roman" w:hAnsi="Times New Roman" w:cs="Times New Roman"/>
      <w:b w:val="0"/>
      <w:bCs w:val="0"/>
      <w:i w:val="0"/>
      <w:iCs w:val="0"/>
      <w:smallCaps w:val="0"/>
      <w:strike w:val="0"/>
      <w:sz w:val="16"/>
      <w:szCs w:val="16"/>
      <w:u w:val="none"/>
    </w:rPr>
  </w:style>
  <w:style w:type="character" w:customStyle="1" w:styleId="2LucidaSansUnicode45pt0pt">
    <w:name w:val="Основной текст (2) + Lucida Sans Unicode;4;5 pt;Интервал 0 pt"/>
    <w:basedOn w:val="21"/>
    <w:rsid w:val="009E5625"/>
    <w:rPr>
      <w:rFonts w:ascii="Lucida Sans Unicode" w:eastAsia="Lucida Sans Unicode" w:hAnsi="Lucida Sans Unicode" w:cs="Lucida Sans Unicode"/>
      <w:b w:val="0"/>
      <w:bCs w:val="0"/>
      <w:i w:val="0"/>
      <w:iCs w:val="0"/>
      <w:smallCaps w:val="0"/>
      <w:strike w:val="0"/>
      <w:color w:val="000000"/>
      <w:spacing w:val="-10"/>
      <w:w w:val="100"/>
      <w:position w:val="0"/>
      <w:sz w:val="9"/>
      <w:szCs w:val="9"/>
      <w:u w:val="none"/>
      <w:lang w:val="en-US" w:eastAsia="en-US" w:bidi="en-US"/>
    </w:rPr>
  </w:style>
  <w:style w:type="character" w:customStyle="1" w:styleId="a6">
    <w:name w:val="Подпись к таблице_"/>
    <w:basedOn w:val="a0"/>
    <w:link w:val="a7"/>
    <w:rsid w:val="009E5625"/>
    <w:rPr>
      <w:rFonts w:ascii="Times New Roman" w:eastAsia="Times New Roman" w:hAnsi="Times New Roman" w:cs="Times New Roman"/>
      <w:b/>
      <w:bCs/>
      <w:i w:val="0"/>
      <w:iCs w:val="0"/>
      <w:smallCaps w:val="0"/>
      <w:strike w:val="0"/>
      <w:sz w:val="20"/>
      <w:szCs w:val="20"/>
      <w:u w:val="none"/>
    </w:rPr>
  </w:style>
  <w:style w:type="character" w:customStyle="1" w:styleId="a8">
    <w:name w:val="Сноска_"/>
    <w:basedOn w:val="a0"/>
    <w:link w:val="a9"/>
    <w:rsid w:val="009E5625"/>
    <w:rPr>
      <w:rFonts w:ascii="Times New Roman" w:eastAsia="Times New Roman" w:hAnsi="Times New Roman" w:cs="Times New Roman"/>
      <w:b w:val="0"/>
      <w:bCs w:val="0"/>
      <w:i w:val="0"/>
      <w:iCs w:val="0"/>
      <w:smallCaps w:val="0"/>
      <w:strike w:val="0"/>
      <w:sz w:val="16"/>
      <w:szCs w:val="16"/>
      <w:u w:val="none"/>
    </w:rPr>
  </w:style>
  <w:style w:type="character" w:customStyle="1" w:styleId="aa">
    <w:name w:val="Сноска + Курсив"/>
    <w:basedOn w:val="a8"/>
    <w:rsid w:val="009E5625"/>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5pt30">
    <w:name w:val="Основной текст (2) + 15 pt;Полужирный;Масштаб 30%"/>
    <w:basedOn w:val="21"/>
    <w:rsid w:val="009E5625"/>
    <w:rPr>
      <w:rFonts w:ascii="Times New Roman" w:eastAsia="Times New Roman" w:hAnsi="Times New Roman" w:cs="Times New Roman"/>
      <w:b/>
      <w:bCs/>
      <w:i w:val="0"/>
      <w:iCs w:val="0"/>
      <w:smallCaps w:val="0"/>
      <w:strike w:val="0"/>
      <w:color w:val="000000"/>
      <w:spacing w:val="0"/>
      <w:w w:val="30"/>
      <w:position w:val="0"/>
      <w:sz w:val="30"/>
      <w:szCs w:val="30"/>
      <w:u w:val="none"/>
      <w:lang w:val="en-US" w:eastAsia="en-US" w:bidi="en-US"/>
    </w:rPr>
  </w:style>
  <w:style w:type="character" w:customStyle="1" w:styleId="91">
    <w:name w:val="Основной текст (9)"/>
    <w:basedOn w:val="9"/>
    <w:rsid w:val="009E562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42">
    <w:name w:val="Основной текст (14)"/>
    <w:basedOn w:val="140"/>
    <w:rsid w:val="009E5625"/>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b">
    <w:name w:val="Подпись к таблице"/>
    <w:basedOn w:val="a6"/>
    <w:rsid w:val="009E5625"/>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5">
    <w:name w:val="Подпись к таблице (3)_"/>
    <w:basedOn w:val="a0"/>
    <w:link w:val="36"/>
    <w:rsid w:val="009E5625"/>
    <w:rPr>
      <w:rFonts w:ascii="Times New Roman" w:eastAsia="Times New Roman" w:hAnsi="Times New Roman" w:cs="Times New Roman"/>
      <w:b w:val="0"/>
      <w:bCs w:val="0"/>
      <w:i w:val="0"/>
      <w:iCs w:val="0"/>
      <w:smallCaps w:val="0"/>
      <w:strike w:val="0"/>
      <w:sz w:val="20"/>
      <w:szCs w:val="20"/>
      <w:u w:val="none"/>
    </w:rPr>
  </w:style>
  <w:style w:type="character" w:customStyle="1" w:styleId="37">
    <w:name w:val="Подпись к таблице (3)"/>
    <w:basedOn w:val="35"/>
    <w:rsid w:val="009E562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7pt">
    <w:name w:val="Основной текст (2) + 7 pt"/>
    <w:basedOn w:val="21"/>
    <w:rsid w:val="009E562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6">
    <w:name w:val="Основной текст (16)_"/>
    <w:basedOn w:val="a0"/>
    <w:link w:val="160"/>
    <w:rsid w:val="009E5625"/>
    <w:rPr>
      <w:rFonts w:ascii="Candara" w:eastAsia="Candara" w:hAnsi="Candara" w:cs="Candara"/>
      <w:b w:val="0"/>
      <w:bCs w:val="0"/>
      <w:i w:val="0"/>
      <w:iCs w:val="0"/>
      <w:smallCaps w:val="0"/>
      <w:strike w:val="0"/>
      <w:sz w:val="20"/>
      <w:szCs w:val="20"/>
      <w:u w:val="none"/>
    </w:rPr>
  </w:style>
  <w:style w:type="character" w:customStyle="1" w:styleId="17">
    <w:name w:val="Основной текст (17)_"/>
    <w:basedOn w:val="a0"/>
    <w:link w:val="170"/>
    <w:rsid w:val="009E5625"/>
    <w:rPr>
      <w:rFonts w:ascii="Times New Roman" w:eastAsia="Times New Roman" w:hAnsi="Times New Roman" w:cs="Times New Roman"/>
      <w:b/>
      <w:bCs/>
      <w:i w:val="0"/>
      <w:iCs w:val="0"/>
      <w:smallCaps w:val="0"/>
      <w:strike w:val="0"/>
      <w:u w:val="none"/>
    </w:rPr>
  </w:style>
  <w:style w:type="paragraph" w:customStyle="1" w:styleId="a5">
    <w:name w:val="Колонтитул"/>
    <w:basedOn w:val="a"/>
    <w:link w:val="a4"/>
    <w:rsid w:val="009E5625"/>
    <w:pPr>
      <w:shd w:val="clear" w:color="auto" w:fill="FFFFFF"/>
      <w:spacing w:line="0" w:lineRule="atLeast"/>
    </w:pPr>
    <w:rPr>
      <w:rFonts w:ascii="Times New Roman" w:eastAsia="Times New Roman" w:hAnsi="Times New Roman" w:cs="Times New Roman"/>
      <w:sz w:val="22"/>
      <w:szCs w:val="22"/>
    </w:rPr>
  </w:style>
  <w:style w:type="paragraph" w:customStyle="1" w:styleId="32">
    <w:name w:val="Основной текст (3)"/>
    <w:basedOn w:val="a"/>
    <w:link w:val="31"/>
    <w:rsid w:val="009E5625"/>
    <w:pPr>
      <w:shd w:val="clear" w:color="auto" w:fill="FFFFFF"/>
      <w:spacing w:after="120" w:line="0" w:lineRule="atLeast"/>
    </w:pPr>
    <w:rPr>
      <w:rFonts w:ascii="Times New Roman" w:eastAsia="Times New Roman" w:hAnsi="Times New Roman" w:cs="Times New Roman"/>
      <w:b/>
      <w:bCs/>
      <w:sz w:val="34"/>
      <w:szCs w:val="34"/>
    </w:rPr>
  </w:style>
  <w:style w:type="paragraph" w:customStyle="1" w:styleId="42">
    <w:name w:val="Основной текст (4)"/>
    <w:basedOn w:val="a"/>
    <w:link w:val="41"/>
    <w:rsid w:val="009E5625"/>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50">
    <w:name w:val="Основной текст (5)"/>
    <w:basedOn w:val="a"/>
    <w:link w:val="5"/>
    <w:rsid w:val="009E5625"/>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22">
    <w:name w:val="Основной текст (2)"/>
    <w:basedOn w:val="a"/>
    <w:link w:val="21"/>
    <w:rsid w:val="009E5625"/>
    <w:pPr>
      <w:shd w:val="clear" w:color="auto" w:fill="FFFFFF"/>
      <w:spacing w:after="420" w:line="0" w:lineRule="atLeast"/>
      <w:jc w:val="both"/>
    </w:pPr>
    <w:rPr>
      <w:rFonts w:ascii="Times New Roman" w:eastAsia="Times New Roman" w:hAnsi="Times New Roman" w:cs="Times New Roman"/>
      <w:sz w:val="26"/>
      <w:szCs w:val="26"/>
    </w:rPr>
  </w:style>
  <w:style w:type="paragraph" w:styleId="24">
    <w:name w:val="toc 2"/>
    <w:basedOn w:val="a"/>
    <w:link w:val="23"/>
    <w:autoRedefine/>
    <w:rsid w:val="009E5625"/>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6">
    <w:name w:val="Заголовок №2"/>
    <w:basedOn w:val="a"/>
    <w:link w:val="25"/>
    <w:rsid w:val="009E5625"/>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9E5625"/>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29">
    <w:name w:val="Колонтитул (2)"/>
    <w:basedOn w:val="a"/>
    <w:link w:val="28"/>
    <w:rsid w:val="009E5625"/>
    <w:pPr>
      <w:shd w:val="clear" w:color="auto" w:fill="FFFFFF"/>
      <w:spacing w:line="162" w:lineRule="exact"/>
      <w:jc w:val="right"/>
    </w:pPr>
    <w:rPr>
      <w:rFonts w:ascii="Times New Roman" w:eastAsia="Times New Roman" w:hAnsi="Times New Roman" w:cs="Times New Roman"/>
      <w:sz w:val="14"/>
      <w:szCs w:val="14"/>
    </w:rPr>
  </w:style>
  <w:style w:type="paragraph" w:customStyle="1" w:styleId="70">
    <w:name w:val="Основной текст (7)"/>
    <w:basedOn w:val="a"/>
    <w:link w:val="7"/>
    <w:rsid w:val="009E5625"/>
    <w:pPr>
      <w:shd w:val="clear" w:color="auto" w:fill="FFFFFF"/>
      <w:spacing w:after="240" w:line="0" w:lineRule="atLeast"/>
      <w:jc w:val="right"/>
    </w:pPr>
    <w:rPr>
      <w:rFonts w:ascii="Times New Roman" w:eastAsia="Times New Roman" w:hAnsi="Times New Roman" w:cs="Times New Roman"/>
      <w:i/>
      <w:iCs/>
      <w:sz w:val="20"/>
      <w:szCs w:val="20"/>
    </w:rPr>
  </w:style>
  <w:style w:type="paragraph" w:customStyle="1" w:styleId="80">
    <w:name w:val="Основной текст (8)"/>
    <w:basedOn w:val="a"/>
    <w:link w:val="8"/>
    <w:rsid w:val="009E5625"/>
    <w:pPr>
      <w:shd w:val="clear" w:color="auto" w:fill="FFFFFF"/>
      <w:spacing w:before="240" w:after="360" w:line="0" w:lineRule="atLeast"/>
      <w:jc w:val="center"/>
    </w:pPr>
    <w:rPr>
      <w:rFonts w:ascii="Times New Roman" w:eastAsia="Times New Roman" w:hAnsi="Times New Roman" w:cs="Times New Roman"/>
      <w:b/>
      <w:bCs/>
    </w:rPr>
  </w:style>
  <w:style w:type="paragraph" w:customStyle="1" w:styleId="90">
    <w:name w:val="Основной текст (9)"/>
    <w:basedOn w:val="a"/>
    <w:link w:val="9"/>
    <w:rsid w:val="009E5625"/>
    <w:pPr>
      <w:shd w:val="clear" w:color="auto" w:fill="FFFFFF"/>
      <w:spacing w:before="360" w:after="600" w:line="220" w:lineRule="exact"/>
      <w:jc w:val="center"/>
    </w:pPr>
    <w:rPr>
      <w:rFonts w:ascii="Times New Roman" w:eastAsia="Times New Roman" w:hAnsi="Times New Roman" w:cs="Times New Roman"/>
      <w:sz w:val="20"/>
      <w:szCs w:val="20"/>
    </w:rPr>
  </w:style>
  <w:style w:type="paragraph" w:customStyle="1" w:styleId="101">
    <w:name w:val="Основной текст (10)"/>
    <w:basedOn w:val="a"/>
    <w:link w:val="100"/>
    <w:uiPriority w:val="99"/>
    <w:rsid w:val="009E5625"/>
    <w:pPr>
      <w:shd w:val="clear" w:color="auto" w:fill="FFFFFF"/>
      <w:spacing w:before="600" w:after="240" w:line="263" w:lineRule="exact"/>
      <w:jc w:val="both"/>
    </w:pPr>
    <w:rPr>
      <w:rFonts w:ascii="Times New Roman" w:eastAsia="Times New Roman" w:hAnsi="Times New Roman" w:cs="Times New Roman"/>
    </w:rPr>
  </w:style>
  <w:style w:type="paragraph" w:customStyle="1" w:styleId="34">
    <w:name w:val="Колонтитул (3)"/>
    <w:basedOn w:val="a"/>
    <w:link w:val="33"/>
    <w:rsid w:val="009E5625"/>
    <w:pPr>
      <w:shd w:val="clear" w:color="auto" w:fill="FFFFFF"/>
      <w:spacing w:line="0" w:lineRule="atLeast"/>
    </w:pPr>
    <w:rPr>
      <w:rFonts w:ascii="Times New Roman" w:eastAsia="Times New Roman" w:hAnsi="Times New Roman" w:cs="Times New Roman"/>
      <w:sz w:val="20"/>
      <w:szCs w:val="20"/>
    </w:rPr>
  </w:style>
  <w:style w:type="paragraph" w:customStyle="1" w:styleId="110">
    <w:name w:val="Основной текст (11)"/>
    <w:basedOn w:val="a"/>
    <w:link w:val="11"/>
    <w:rsid w:val="009E5625"/>
    <w:pPr>
      <w:shd w:val="clear" w:color="auto" w:fill="FFFFFF"/>
      <w:spacing w:line="0" w:lineRule="atLeast"/>
    </w:pPr>
    <w:rPr>
      <w:rFonts w:ascii="Trebuchet MS" w:eastAsia="Trebuchet MS" w:hAnsi="Trebuchet MS" w:cs="Trebuchet MS"/>
      <w:sz w:val="15"/>
      <w:szCs w:val="15"/>
    </w:rPr>
  </w:style>
  <w:style w:type="paragraph" w:customStyle="1" w:styleId="120">
    <w:name w:val="Основной текст (12)"/>
    <w:basedOn w:val="a"/>
    <w:link w:val="12"/>
    <w:rsid w:val="009E5625"/>
    <w:pPr>
      <w:shd w:val="clear" w:color="auto" w:fill="FFFFFF"/>
      <w:spacing w:after="120" w:line="198" w:lineRule="exact"/>
    </w:pPr>
    <w:rPr>
      <w:rFonts w:ascii="Times New Roman" w:eastAsia="Times New Roman" w:hAnsi="Times New Roman" w:cs="Times New Roman"/>
      <w:sz w:val="16"/>
      <w:szCs w:val="16"/>
    </w:rPr>
  </w:style>
  <w:style w:type="paragraph" w:customStyle="1" w:styleId="14">
    <w:name w:val="Заголовок №1"/>
    <w:basedOn w:val="a"/>
    <w:link w:val="13"/>
    <w:rsid w:val="009E5625"/>
    <w:pPr>
      <w:shd w:val="clear" w:color="auto" w:fill="FFFFFF"/>
      <w:spacing w:before="600" w:line="0" w:lineRule="atLeast"/>
      <w:jc w:val="right"/>
      <w:outlineLvl w:val="0"/>
    </w:pPr>
    <w:rPr>
      <w:rFonts w:ascii="Times New Roman" w:eastAsia="Times New Roman" w:hAnsi="Times New Roman" w:cs="Times New Roman"/>
      <w:spacing w:val="-10"/>
      <w:sz w:val="34"/>
      <w:szCs w:val="34"/>
    </w:rPr>
  </w:style>
  <w:style w:type="paragraph" w:customStyle="1" w:styleId="44">
    <w:name w:val="Колонтитул (4)"/>
    <w:basedOn w:val="a"/>
    <w:link w:val="43"/>
    <w:rsid w:val="009E5625"/>
    <w:pPr>
      <w:shd w:val="clear" w:color="auto" w:fill="FFFFFF"/>
      <w:spacing w:line="209" w:lineRule="exact"/>
    </w:pPr>
    <w:rPr>
      <w:rFonts w:ascii="Times New Roman" w:eastAsia="Times New Roman" w:hAnsi="Times New Roman" w:cs="Times New Roman"/>
      <w:sz w:val="16"/>
      <w:szCs w:val="16"/>
    </w:rPr>
  </w:style>
  <w:style w:type="paragraph" w:customStyle="1" w:styleId="131">
    <w:name w:val="Основной текст (13)"/>
    <w:basedOn w:val="a"/>
    <w:link w:val="130"/>
    <w:rsid w:val="009E5625"/>
    <w:pPr>
      <w:shd w:val="clear" w:color="auto" w:fill="FFFFFF"/>
      <w:spacing w:line="234" w:lineRule="exact"/>
      <w:jc w:val="right"/>
    </w:pPr>
    <w:rPr>
      <w:rFonts w:ascii="Times New Roman" w:eastAsia="Times New Roman" w:hAnsi="Times New Roman" w:cs="Times New Roman"/>
      <w:sz w:val="20"/>
      <w:szCs w:val="20"/>
    </w:rPr>
  </w:style>
  <w:style w:type="paragraph" w:customStyle="1" w:styleId="150">
    <w:name w:val="Основной текст (15)"/>
    <w:basedOn w:val="a"/>
    <w:link w:val="15"/>
    <w:rsid w:val="009E5625"/>
    <w:pPr>
      <w:shd w:val="clear" w:color="auto" w:fill="FFFFFF"/>
      <w:spacing w:line="0" w:lineRule="atLeast"/>
    </w:pPr>
    <w:rPr>
      <w:rFonts w:ascii="Times New Roman" w:eastAsia="Times New Roman" w:hAnsi="Times New Roman" w:cs="Times New Roman"/>
      <w:sz w:val="14"/>
      <w:szCs w:val="14"/>
    </w:rPr>
  </w:style>
  <w:style w:type="paragraph" w:customStyle="1" w:styleId="141">
    <w:name w:val="Основной текст (14)"/>
    <w:basedOn w:val="a"/>
    <w:link w:val="140"/>
    <w:rsid w:val="009E5625"/>
    <w:pPr>
      <w:shd w:val="clear" w:color="auto" w:fill="FFFFFF"/>
      <w:spacing w:line="0" w:lineRule="atLeast"/>
    </w:pPr>
    <w:rPr>
      <w:rFonts w:ascii="Times New Roman" w:eastAsia="Times New Roman" w:hAnsi="Times New Roman" w:cs="Times New Roman"/>
      <w:b/>
      <w:bCs/>
      <w:sz w:val="20"/>
      <w:szCs w:val="20"/>
    </w:rPr>
  </w:style>
  <w:style w:type="paragraph" w:customStyle="1" w:styleId="2b">
    <w:name w:val="Подпись к таблице (2)"/>
    <w:basedOn w:val="a"/>
    <w:link w:val="2a"/>
    <w:rsid w:val="009E5625"/>
    <w:pPr>
      <w:shd w:val="clear" w:color="auto" w:fill="FFFFFF"/>
      <w:spacing w:line="0" w:lineRule="atLeast"/>
    </w:pPr>
    <w:rPr>
      <w:rFonts w:ascii="Times New Roman" w:eastAsia="Times New Roman" w:hAnsi="Times New Roman" w:cs="Times New Roman"/>
      <w:sz w:val="16"/>
      <w:szCs w:val="16"/>
    </w:rPr>
  </w:style>
  <w:style w:type="paragraph" w:customStyle="1" w:styleId="a7">
    <w:name w:val="Подпись к таблице"/>
    <w:basedOn w:val="a"/>
    <w:link w:val="a6"/>
    <w:rsid w:val="009E5625"/>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a9">
    <w:name w:val="Сноска"/>
    <w:basedOn w:val="a"/>
    <w:link w:val="a8"/>
    <w:rsid w:val="009E5625"/>
    <w:pPr>
      <w:shd w:val="clear" w:color="auto" w:fill="FFFFFF"/>
      <w:spacing w:line="0" w:lineRule="atLeast"/>
      <w:jc w:val="both"/>
    </w:pPr>
    <w:rPr>
      <w:rFonts w:ascii="Times New Roman" w:eastAsia="Times New Roman" w:hAnsi="Times New Roman" w:cs="Times New Roman"/>
      <w:sz w:val="16"/>
      <w:szCs w:val="16"/>
    </w:rPr>
  </w:style>
  <w:style w:type="paragraph" w:customStyle="1" w:styleId="36">
    <w:name w:val="Подпись к таблице (3)"/>
    <w:basedOn w:val="a"/>
    <w:link w:val="35"/>
    <w:rsid w:val="009E5625"/>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9E5625"/>
    <w:pPr>
      <w:shd w:val="clear" w:color="auto" w:fill="FFFFFF"/>
      <w:spacing w:before="180" w:after="240" w:line="0" w:lineRule="atLeast"/>
    </w:pPr>
    <w:rPr>
      <w:rFonts w:ascii="Candara" w:eastAsia="Candara" w:hAnsi="Candara" w:cs="Candara"/>
      <w:sz w:val="20"/>
      <w:szCs w:val="20"/>
    </w:rPr>
  </w:style>
  <w:style w:type="paragraph" w:customStyle="1" w:styleId="170">
    <w:name w:val="Основной текст (17)"/>
    <w:basedOn w:val="a"/>
    <w:link w:val="17"/>
    <w:rsid w:val="009E5625"/>
    <w:pPr>
      <w:shd w:val="clear" w:color="auto" w:fill="FFFFFF"/>
      <w:spacing w:before="60" w:after="960" w:line="0" w:lineRule="atLeast"/>
      <w:jc w:val="center"/>
    </w:pPr>
    <w:rPr>
      <w:rFonts w:ascii="Times New Roman" w:eastAsia="Times New Roman" w:hAnsi="Times New Roman" w:cs="Times New Roman"/>
      <w:b/>
      <w:bCs/>
    </w:rPr>
  </w:style>
  <w:style w:type="paragraph" w:styleId="ac">
    <w:name w:val="List Paragraph"/>
    <w:basedOn w:val="a"/>
    <w:uiPriority w:val="34"/>
    <w:qFormat/>
    <w:rsid w:val="005752A8"/>
    <w:pPr>
      <w:ind w:left="720"/>
      <w:contextualSpacing/>
    </w:pPr>
  </w:style>
  <w:style w:type="paragraph" w:styleId="ad">
    <w:name w:val="Balloon Text"/>
    <w:basedOn w:val="a"/>
    <w:link w:val="ae"/>
    <w:uiPriority w:val="99"/>
    <w:semiHidden/>
    <w:unhideWhenUsed/>
    <w:rsid w:val="009A68DD"/>
    <w:rPr>
      <w:sz w:val="16"/>
      <w:szCs w:val="16"/>
    </w:rPr>
  </w:style>
  <w:style w:type="character" w:customStyle="1" w:styleId="ae">
    <w:name w:val="Текст выноски Знак"/>
    <w:basedOn w:val="a0"/>
    <w:link w:val="ad"/>
    <w:uiPriority w:val="99"/>
    <w:semiHidden/>
    <w:rsid w:val="009A68DD"/>
    <w:rPr>
      <w:color w:val="000000"/>
      <w:sz w:val="16"/>
      <w:szCs w:val="16"/>
    </w:rPr>
  </w:style>
  <w:style w:type="paragraph" w:styleId="af">
    <w:name w:val="header"/>
    <w:basedOn w:val="a"/>
    <w:link w:val="af0"/>
    <w:uiPriority w:val="99"/>
    <w:unhideWhenUsed/>
    <w:rsid w:val="0031466D"/>
    <w:pPr>
      <w:tabs>
        <w:tab w:val="center" w:pos="4677"/>
        <w:tab w:val="right" w:pos="9355"/>
      </w:tabs>
    </w:pPr>
  </w:style>
  <w:style w:type="character" w:customStyle="1" w:styleId="af0">
    <w:name w:val="Верхний колонтитул Знак"/>
    <w:basedOn w:val="a0"/>
    <w:link w:val="af"/>
    <w:uiPriority w:val="99"/>
    <w:rsid w:val="0031466D"/>
    <w:rPr>
      <w:color w:val="000000"/>
    </w:rPr>
  </w:style>
  <w:style w:type="paragraph" w:styleId="af1">
    <w:name w:val="footer"/>
    <w:basedOn w:val="a"/>
    <w:link w:val="af2"/>
    <w:uiPriority w:val="99"/>
    <w:unhideWhenUsed/>
    <w:rsid w:val="0031466D"/>
    <w:pPr>
      <w:tabs>
        <w:tab w:val="center" w:pos="4677"/>
        <w:tab w:val="right" w:pos="9355"/>
      </w:tabs>
    </w:pPr>
  </w:style>
  <w:style w:type="character" w:customStyle="1" w:styleId="af2">
    <w:name w:val="Нижний колонтитул Знак"/>
    <w:basedOn w:val="a0"/>
    <w:link w:val="af1"/>
    <w:uiPriority w:val="99"/>
    <w:rsid w:val="0031466D"/>
    <w:rPr>
      <w:color w:val="000000"/>
    </w:rPr>
  </w:style>
  <w:style w:type="paragraph" w:customStyle="1" w:styleId="910">
    <w:name w:val="Основной текст (9)1"/>
    <w:basedOn w:val="a"/>
    <w:uiPriority w:val="99"/>
    <w:rsid w:val="0071750F"/>
    <w:pPr>
      <w:shd w:val="clear" w:color="auto" w:fill="FFFFFF"/>
      <w:spacing w:before="360" w:after="600" w:line="220" w:lineRule="exact"/>
      <w:jc w:val="center"/>
    </w:pPr>
    <w:rPr>
      <w:rFonts w:ascii="Times New Roman" w:eastAsia="Times New Roman" w:hAnsi="Times New Roman" w:cs="Times New Roman"/>
      <w:color w:val="auto"/>
      <w:sz w:val="20"/>
      <w:szCs w:val="20"/>
      <w:lang w:bidi="ar-SA"/>
    </w:rPr>
  </w:style>
  <w:style w:type="character" w:customStyle="1" w:styleId="10">
    <w:name w:val="Заголовок 1 Знак"/>
    <w:basedOn w:val="a0"/>
    <w:link w:val="1"/>
    <w:uiPriority w:val="99"/>
    <w:rsid w:val="008C675A"/>
    <w:rPr>
      <w:rFonts w:ascii="Arial" w:eastAsia="Times New Roman" w:hAnsi="Arial" w:cs="Times New Roman"/>
      <w:b/>
      <w:kern w:val="32"/>
      <w:sz w:val="32"/>
      <w:szCs w:val="20"/>
      <w:lang w:bidi="ar-SA"/>
    </w:rPr>
  </w:style>
  <w:style w:type="character" w:customStyle="1" w:styleId="20">
    <w:name w:val="Заголовок 2 Знак"/>
    <w:basedOn w:val="a0"/>
    <w:link w:val="2"/>
    <w:uiPriority w:val="9"/>
    <w:rsid w:val="008C675A"/>
    <w:rPr>
      <w:rFonts w:ascii="Cambria" w:eastAsia="Times New Roman" w:hAnsi="Cambria" w:cs="Times New Roman"/>
      <w:b/>
      <w:color w:val="4F81BD"/>
      <w:sz w:val="26"/>
      <w:szCs w:val="20"/>
      <w:lang w:bidi="ar-SA"/>
    </w:rPr>
  </w:style>
  <w:style w:type="character" w:customStyle="1" w:styleId="30">
    <w:name w:val="Заголовок 3 Знак"/>
    <w:basedOn w:val="a0"/>
    <w:link w:val="3"/>
    <w:uiPriority w:val="99"/>
    <w:rsid w:val="008C675A"/>
    <w:rPr>
      <w:rFonts w:ascii="Arial" w:eastAsia="Times New Roman" w:hAnsi="Arial" w:cs="Times New Roman"/>
      <w:b/>
      <w:smallCaps/>
      <w:color w:val="00009A"/>
      <w:sz w:val="27"/>
      <w:szCs w:val="20"/>
      <w:lang w:bidi="ar-SA"/>
    </w:rPr>
  </w:style>
  <w:style w:type="character" w:customStyle="1" w:styleId="40">
    <w:name w:val="Заголовок 4 Знак"/>
    <w:basedOn w:val="a0"/>
    <w:link w:val="4"/>
    <w:uiPriority w:val="99"/>
    <w:rsid w:val="008C675A"/>
    <w:rPr>
      <w:rFonts w:ascii="Times New Roman" w:eastAsia="Times New Roman" w:hAnsi="Times New Roman" w:cs="Times New Roman"/>
      <w:b/>
      <w:sz w:val="28"/>
      <w:szCs w:val="20"/>
      <w:lang w:bidi="ar-SA"/>
    </w:rPr>
  </w:style>
  <w:style w:type="table" w:styleId="af3">
    <w:name w:val="Table Grid"/>
    <w:basedOn w:val="a1"/>
    <w:uiPriority w:val="59"/>
    <w:rsid w:val="008C675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675A"/>
    <w:pPr>
      <w:autoSpaceDE w:val="0"/>
      <w:autoSpaceDN w:val="0"/>
      <w:adjustRightInd w:val="0"/>
      <w:ind w:firstLine="720"/>
    </w:pPr>
    <w:rPr>
      <w:rFonts w:ascii="Arial" w:eastAsia="Times New Roman" w:hAnsi="Arial" w:cs="Arial"/>
      <w:sz w:val="20"/>
      <w:szCs w:val="20"/>
      <w:lang w:bidi="ar-SA"/>
    </w:rPr>
  </w:style>
  <w:style w:type="character" w:styleId="af4">
    <w:name w:val="page number"/>
    <w:uiPriority w:val="99"/>
    <w:rsid w:val="008C675A"/>
  </w:style>
  <w:style w:type="paragraph" w:styleId="af5">
    <w:name w:val="List"/>
    <w:basedOn w:val="a"/>
    <w:uiPriority w:val="99"/>
    <w:rsid w:val="008C675A"/>
    <w:pPr>
      <w:widowControl/>
      <w:ind w:left="283" w:hanging="283"/>
    </w:pPr>
    <w:rPr>
      <w:rFonts w:ascii="Times New Roman" w:eastAsia="Times New Roman" w:hAnsi="Times New Roman" w:cs="Times New Roman"/>
      <w:color w:val="auto"/>
      <w:lang w:bidi="ar-SA"/>
    </w:rPr>
  </w:style>
  <w:style w:type="paragraph" w:customStyle="1" w:styleId="ConsPlusNonformat">
    <w:name w:val="ConsPlusNonformat"/>
    <w:uiPriority w:val="99"/>
    <w:rsid w:val="008C675A"/>
    <w:pPr>
      <w:autoSpaceDE w:val="0"/>
      <w:autoSpaceDN w:val="0"/>
      <w:adjustRightInd w:val="0"/>
    </w:pPr>
    <w:rPr>
      <w:rFonts w:ascii="Courier New" w:eastAsia="Times New Roman" w:hAnsi="Courier New" w:cs="Courier New"/>
      <w:sz w:val="20"/>
      <w:szCs w:val="20"/>
      <w:lang w:bidi="ar-SA"/>
    </w:rPr>
  </w:style>
  <w:style w:type="paragraph" w:styleId="HTML">
    <w:name w:val="HTML Preformatted"/>
    <w:basedOn w:val="a"/>
    <w:link w:val="HTML0"/>
    <w:uiPriority w:val="99"/>
    <w:rsid w:val="008C67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color w:val="auto"/>
      <w:sz w:val="20"/>
      <w:szCs w:val="20"/>
      <w:lang w:bidi="ar-SA"/>
    </w:rPr>
  </w:style>
  <w:style w:type="character" w:customStyle="1" w:styleId="HTML0">
    <w:name w:val="Стандартный HTML Знак"/>
    <w:basedOn w:val="a0"/>
    <w:link w:val="HTML"/>
    <w:uiPriority w:val="99"/>
    <w:rsid w:val="008C675A"/>
    <w:rPr>
      <w:rFonts w:ascii="Courier New" w:eastAsia="Times New Roman" w:hAnsi="Courier New" w:cs="Times New Roman"/>
      <w:sz w:val="20"/>
      <w:szCs w:val="20"/>
      <w:lang w:bidi="ar-SA"/>
    </w:rPr>
  </w:style>
  <w:style w:type="paragraph" w:styleId="af6">
    <w:name w:val="Normal (Web)"/>
    <w:basedOn w:val="a"/>
    <w:uiPriority w:val="99"/>
    <w:rsid w:val="008C675A"/>
    <w:pPr>
      <w:widowControl/>
      <w:spacing w:before="120" w:after="120"/>
    </w:pPr>
    <w:rPr>
      <w:rFonts w:ascii="Times New Roman" w:eastAsia="Times New Roman" w:hAnsi="Times New Roman" w:cs="Times New Roman"/>
      <w:color w:val="auto"/>
      <w:lang w:bidi="ar-SA"/>
    </w:rPr>
  </w:style>
  <w:style w:type="paragraph" w:customStyle="1" w:styleId="ConsPlusCell">
    <w:name w:val="ConsPlusCell"/>
    <w:uiPriority w:val="99"/>
    <w:rsid w:val="008C675A"/>
    <w:pPr>
      <w:autoSpaceDE w:val="0"/>
      <w:autoSpaceDN w:val="0"/>
      <w:adjustRightInd w:val="0"/>
    </w:pPr>
    <w:rPr>
      <w:rFonts w:ascii="Arial" w:eastAsia="Times New Roman" w:hAnsi="Arial" w:cs="Arial"/>
      <w:sz w:val="20"/>
      <w:szCs w:val="20"/>
      <w:lang w:bidi="ar-SA"/>
    </w:rPr>
  </w:style>
  <w:style w:type="paragraph" w:customStyle="1" w:styleId="ConsPlusTitle">
    <w:name w:val="ConsPlusTitle"/>
    <w:rsid w:val="008C675A"/>
    <w:pPr>
      <w:widowControl/>
      <w:autoSpaceDE w:val="0"/>
      <w:autoSpaceDN w:val="0"/>
      <w:adjustRightInd w:val="0"/>
      <w:jc w:val="both"/>
    </w:pPr>
    <w:rPr>
      <w:rFonts w:ascii="Times New Roman" w:eastAsia="Times New Roman" w:hAnsi="Times New Roman" w:cs="Times New Roman"/>
      <w:b/>
      <w:bCs/>
      <w:sz w:val="28"/>
      <w:szCs w:val="28"/>
      <w:lang w:bidi="ar-SA"/>
    </w:rPr>
  </w:style>
  <w:style w:type="paragraph" w:styleId="af7">
    <w:name w:val="Document Map"/>
    <w:basedOn w:val="a"/>
    <w:link w:val="af8"/>
    <w:uiPriority w:val="99"/>
    <w:semiHidden/>
    <w:rsid w:val="008C675A"/>
    <w:pPr>
      <w:widowControl/>
      <w:shd w:val="clear" w:color="auto" w:fill="000080"/>
    </w:pPr>
    <w:rPr>
      <w:rFonts w:eastAsia="Times New Roman" w:cs="Times New Roman"/>
      <w:color w:val="auto"/>
      <w:sz w:val="20"/>
      <w:szCs w:val="20"/>
      <w:lang w:bidi="ar-SA"/>
    </w:rPr>
  </w:style>
  <w:style w:type="character" w:customStyle="1" w:styleId="af8">
    <w:name w:val="Схема документа Знак"/>
    <w:basedOn w:val="a0"/>
    <w:link w:val="af7"/>
    <w:uiPriority w:val="99"/>
    <w:semiHidden/>
    <w:rsid w:val="008C675A"/>
    <w:rPr>
      <w:rFonts w:eastAsia="Times New Roman" w:cs="Times New Roman"/>
      <w:sz w:val="20"/>
      <w:szCs w:val="20"/>
      <w:shd w:val="clear" w:color="auto" w:fill="000080"/>
      <w:lang w:bidi="ar-SA"/>
    </w:rPr>
  </w:style>
  <w:style w:type="paragraph" w:styleId="2c">
    <w:name w:val="Body Text 2"/>
    <w:basedOn w:val="a"/>
    <w:link w:val="2d"/>
    <w:uiPriority w:val="99"/>
    <w:rsid w:val="008C675A"/>
    <w:pPr>
      <w:widowControl/>
    </w:pPr>
    <w:rPr>
      <w:rFonts w:ascii="Arial" w:eastAsia="Times New Roman" w:hAnsi="Arial" w:cs="Times New Roman"/>
      <w:b/>
      <w:color w:val="auto"/>
      <w:szCs w:val="20"/>
      <w:lang w:bidi="ar-SA"/>
    </w:rPr>
  </w:style>
  <w:style w:type="character" w:customStyle="1" w:styleId="2d">
    <w:name w:val="Основной текст 2 Знак"/>
    <w:basedOn w:val="a0"/>
    <w:link w:val="2c"/>
    <w:uiPriority w:val="99"/>
    <w:rsid w:val="008C675A"/>
    <w:rPr>
      <w:rFonts w:ascii="Arial" w:eastAsia="Times New Roman" w:hAnsi="Arial" w:cs="Times New Roman"/>
      <w:b/>
      <w:szCs w:val="20"/>
      <w:lang w:bidi="ar-SA"/>
    </w:rPr>
  </w:style>
  <w:style w:type="paragraph" w:customStyle="1" w:styleId="18">
    <w:name w:val="Знак1 Знак Знак Знак"/>
    <w:basedOn w:val="a"/>
    <w:rsid w:val="008C675A"/>
    <w:pPr>
      <w:widowControl/>
      <w:spacing w:after="160" w:line="240" w:lineRule="exact"/>
    </w:pPr>
    <w:rPr>
      <w:rFonts w:ascii="Verdana" w:eastAsia="Times New Roman" w:hAnsi="Verdana" w:cs="Verdana"/>
      <w:color w:val="auto"/>
      <w:sz w:val="20"/>
      <w:szCs w:val="20"/>
      <w:lang w:val="en-US" w:eastAsia="en-US" w:bidi="ar-SA"/>
    </w:rPr>
  </w:style>
  <w:style w:type="paragraph" w:styleId="af9">
    <w:name w:val="Title"/>
    <w:basedOn w:val="a"/>
    <w:link w:val="afa"/>
    <w:uiPriority w:val="99"/>
    <w:qFormat/>
    <w:rsid w:val="008C675A"/>
    <w:pPr>
      <w:widowControl/>
      <w:ind w:firstLine="567"/>
      <w:jc w:val="center"/>
    </w:pPr>
    <w:rPr>
      <w:rFonts w:ascii="Times New Roman" w:eastAsia="Times New Roman" w:hAnsi="Times New Roman" w:cs="Times New Roman"/>
      <w:b/>
      <w:color w:val="auto"/>
      <w:spacing w:val="20"/>
      <w:sz w:val="28"/>
      <w:szCs w:val="20"/>
      <w:lang w:bidi="ar-SA"/>
    </w:rPr>
  </w:style>
  <w:style w:type="character" w:customStyle="1" w:styleId="afa">
    <w:name w:val="Заголовок Знак"/>
    <w:basedOn w:val="a0"/>
    <w:link w:val="af9"/>
    <w:uiPriority w:val="99"/>
    <w:rsid w:val="008C675A"/>
    <w:rPr>
      <w:rFonts w:ascii="Times New Roman" w:eastAsia="Times New Roman" w:hAnsi="Times New Roman" w:cs="Times New Roman"/>
      <w:b/>
      <w:spacing w:val="20"/>
      <w:sz w:val="28"/>
      <w:szCs w:val="20"/>
      <w:lang w:bidi="ar-SA"/>
    </w:rPr>
  </w:style>
  <w:style w:type="paragraph" w:styleId="afb">
    <w:name w:val="Body Text Indent"/>
    <w:basedOn w:val="a"/>
    <w:link w:val="afc"/>
    <w:uiPriority w:val="99"/>
    <w:rsid w:val="008C675A"/>
    <w:pPr>
      <w:widowControl/>
      <w:spacing w:after="120"/>
      <w:ind w:left="283"/>
    </w:pPr>
    <w:rPr>
      <w:rFonts w:ascii="Times New Roman" w:eastAsia="Times New Roman" w:hAnsi="Times New Roman" w:cs="Times New Roman"/>
      <w:color w:val="auto"/>
      <w:szCs w:val="20"/>
      <w:lang w:bidi="ar-SA"/>
    </w:rPr>
  </w:style>
  <w:style w:type="character" w:customStyle="1" w:styleId="afc">
    <w:name w:val="Основной текст с отступом Знак"/>
    <w:basedOn w:val="a0"/>
    <w:link w:val="afb"/>
    <w:uiPriority w:val="99"/>
    <w:rsid w:val="008C675A"/>
    <w:rPr>
      <w:rFonts w:ascii="Times New Roman" w:eastAsia="Times New Roman" w:hAnsi="Times New Roman" w:cs="Times New Roman"/>
      <w:szCs w:val="20"/>
      <w:lang w:bidi="ar-SA"/>
    </w:rPr>
  </w:style>
  <w:style w:type="paragraph" w:styleId="38">
    <w:name w:val="Body Text 3"/>
    <w:basedOn w:val="a"/>
    <w:link w:val="39"/>
    <w:uiPriority w:val="99"/>
    <w:semiHidden/>
    <w:unhideWhenUsed/>
    <w:rsid w:val="008C675A"/>
    <w:pPr>
      <w:widowControl/>
      <w:spacing w:after="120" w:line="276" w:lineRule="auto"/>
    </w:pPr>
    <w:rPr>
      <w:rFonts w:ascii="Calibri" w:eastAsia="Times New Roman" w:hAnsi="Calibri" w:cs="Times New Roman"/>
      <w:color w:val="auto"/>
      <w:sz w:val="16"/>
      <w:szCs w:val="20"/>
      <w:lang w:bidi="ar-SA"/>
    </w:rPr>
  </w:style>
  <w:style w:type="character" w:customStyle="1" w:styleId="39">
    <w:name w:val="Основной текст 3 Знак"/>
    <w:basedOn w:val="a0"/>
    <w:link w:val="38"/>
    <w:uiPriority w:val="99"/>
    <w:semiHidden/>
    <w:rsid w:val="008C675A"/>
    <w:rPr>
      <w:rFonts w:ascii="Calibri" w:eastAsia="Times New Roman" w:hAnsi="Calibri" w:cs="Times New Roman"/>
      <w:sz w:val="16"/>
      <w:szCs w:val="20"/>
      <w:lang w:bidi="ar-SA"/>
    </w:rPr>
  </w:style>
  <w:style w:type="paragraph" w:customStyle="1" w:styleId="ConsNormal">
    <w:name w:val="ConsNormal"/>
    <w:rsid w:val="008C675A"/>
    <w:pPr>
      <w:autoSpaceDE w:val="0"/>
      <w:autoSpaceDN w:val="0"/>
      <w:adjustRightInd w:val="0"/>
      <w:ind w:right="19772" w:firstLine="720"/>
    </w:pPr>
    <w:rPr>
      <w:rFonts w:ascii="Arial" w:eastAsia="Times New Roman" w:hAnsi="Arial" w:cs="Arial"/>
      <w:sz w:val="20"/>
      <w:szCs w:val="20"/>
      <w:lang w:bidi="ar-SA"/>
    </w:rPr>
  </w:style>
  <w:style w:type="paragraph" w:customStyle="1" w:styleId="afd">
    <w:name w:val="Знак Знак Знак Знак Знак Знак Знак"/>
    <w:basedOn w:val="a"/>
    <w:rsid w:val="008C675A"/>
    <w:pPr>
      <w:widowControl/>
    </w:pPr>
    <w:rPr>
      <w:rFonts w:ascii="Verdana" w:eastAsia="Times New Roman" w:hAnsi="Verdana" w:cs="Verdana"/>
      <w:color w:val="auto"/>
      <w:lang w:eastAsia="en-US" w:bidi="ar-SA"/>
    </w:rPr>
  </w:style>
  <w:style w:type="paragraph" w:styleId="afe">
    <w:name w:val="No Spacing"/>
    <w:uiPriority w:val="1"/>
    <w:qFormat/>
    <w:rsid w:val="008C675A"/>
    <w:pPr>
      <w:widowControl/>
    </w:pPr>
    <w:rPr>
      <w:rFonts w:ascii="Times New Roman" w:eastAsia="Times New Roman" w:hAnsi="Times New Roman" w:cs="Times New Roman"/>
      <w:lang w:bidi="ar-SA"/>
    </w:rPr>
  </w:style>
  <w:style w:type="paragraph" w:styleId="aff">
    <w:name w:val="Body Text"/>
    <w:basedOn w:val="a"/>
    <w:link w:val="aff0"/>
    <w:uiPriority w:val="99"/>
    <w:rsid w:val="008C675A"/>
    <w:pPr>
      <w:widowControl/>
      <w:spacing w:after="120"/>
    </w:pPr>
    <w:rPr>
      <w:rFonts w:ascii="Times New Roman" w:eastAsia="Times New Roman" w:hAnsi="Times New Roman" w:cs="Times New Roman"/>
      <w:color w:val="auto"/>
      <w:szCs w:val="20"/>
      <w:lang w:bidi="ar-SA"/>
    </w:rPr>
  </w:style>
  <w:style w:type="character" w:customStyle="1" w:styleId="aff0">
    <w:name w:val="Основной текст Знак"/>
    <w:basedOn w:val="a0"/>
    <w:link w:val="aff"/>
    <w:uiPriority w:val="99"/>
    <w:rsid w:val="008C675A"/>
    <w:rPr>
      <w:rFonts w:ascii="Times New Roman" w:eastAsia="Times New Roman" w:hAnsi="Times New Roman" w:cs="Times New Roman"/>
      <w:szCs w:val="20"/>
      <w:lang w:bidi="ar-SA"/>
    </w:rPr>
  </w:style>
  <w:style w:type="paragraph" w:styleId="aff1">
    <w:name w:val="caption"/>
    <w:basedOn w:val="a"/>
    <w:next w:val="a"/>
    <w:uiPriority w:val="35"/>
    <w:qFormat/>
    <w:rsid w:val="008C675A"/>
    <w:pPr>
      <w:widowControl/>
      <w:jc w:val="center"/>
    </w:pPr>
    <w:rPr>
      <w:rFonts w:ascii="Times New Roman" w:eastAsia="Times New Roman" w:hAnsi="Times New Roman" w:cs="Times New Roman"/>
      <w:b/>
      <w:bCs/>
      <w:color w:val="auto"/>
      <w:lang w:bidi="ar-SA"/>
    </w:rPr>
  </w:style>
  <w:style w:type="character" w:customStyle="1" w:styleId="apple-converted-space">
    <w:name w:val="apple-converted-space"/>
    <w:rsid w:val="008C675A"/>
  </w:style>
  <w:style w:type="character" w:styleId="aff2">
    <w:name w:val="annotation reference"/>
    <w:uiPriority w:val="99"/>
    <w:semiHidden/>
    <w:unhideWhenUsed/>
    <w:rsid w:val="008C675A"/>
    <w:rPr>
      <w:sz w:val="16"/>
      <w:szCs w:val="16"/>
    </w:rPr>
  </w:style>
  <w:style w:type="paragraph" w:styleId="aff3">
    <w:name w:val="annotation text"/>
    <w:basedOn w:val="a"/>
    <w:link w:val="aff4"/>
    <w:uiPriority w:val="99"/>
    <w:semiHidden/>
    <w:unhideWhenUsed/>
    <w:rsid w:val="008C675A"/>
    <w:pPr>
      <w:widowControl/>
      <w:spacing w:after="200" w:line="276" w:lineRule="auto"/>
    </w:pPr>
    <w:rPr>
      <w:rFonts w:ascii="Calibri" w:eastAsia="Times New Roman" w:hAnsi="Calibri" w:cs="Times New Roman"/>
      <w:color w:val="auto"/>
      <w:sz w:val="20"/>
      <w:szCs w:val="20"/>
      <w:lang w:bidi="ar-SA"/>
    </w:rPr>
  </w:style>
  <w:style w:type="character" w:customStyle="1" w:styleId="aff4">
    <w:name w:val="Текст примечания Знак"/>
    <w:basedOn w:val="a0"/>
    <w:link w:val="aff3"/>
    <w:uiPriority w:val="99"/>
    <w:semiHidden/>
    <w:rsid w:val="008C675A"/>
    <w:rPr>
      <w:rFonts w:ascii="Calibri" w:eastAsia="Times New Roman" w:hAnsi="Calibri" w:cs="Times New Roman"/>
      <w:sz w:val="20"/>
      <w:szCs w:val="20"/>
      <w:lang w:bidi="ar-SA"/>
    </w:rPr>
  </w:style>
  <w:style w:type="paragraph" w:styleId="aff5">
    <w:name w:val="annotation subject"/>
    <w:basedOn w:val="aff3"/>
    <w:next w:val="aff3"/>
    <w:link w:val="aff6"/>
    <w:uiPriority w:val="99"/>
    <w:semiHidden/>
    <w:unhideWhenUsed/>
    <w:rsid w:val="008C675A"/>
    <w:rPr>
      <w:b/>
      <w:bCs/>
    </w:rPr>
  </w:style>
  <w:style w:type="character" w:customStyle="1" w:styleId="aff6">
    <w:name w:val="Тема примечания Знак"/>
    <w:basedOn w:val="aff4"/>
    <w:link w:val="aff5"/>
    <w:uiPriority w:val="99"/>
    <w:semiHidden/>
    <w:rsid w:val="008C675A"/>
    <w:rPr>
      <w:rFonts w:ascii="Calibri" w:eastAsia="Times New Roman" w:hAnsi="Calibri" w:cs="Times New Roman"/>
      <w:b/>
      <w:bCs/>
      <w:sz w:val="20"/>
      <w:szCs w:val="20"/>
      <w:lang w:bidi="ar-SA"/>
    </w:rPr>
  </w:style>
  <w:style w:type="paragraph" w:customStyle="1" w:styleId="s1">
    <w:name w:val="s_1"/>
    <w:basedOn w:val="a"/>
    <w:rsid w:val="008C675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C675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8C675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7">
    <w:name w:val="Знак Знак Знак Знак"/>
    <w:basedOn w:val="a"/>
    <w:uiPriority w:val="99"/>
    <w:rsid w:val="00A924AE"/>
    <w:pPr>
      <w:widowControl/>
      <w:spacing w:after="160" w:line="240" w:lineRule="exact"/>
      <w:ind w:firstLine="567"/>
      <w:jc w:val="both"/>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1618">
      <w:bodyDiv w:val="1"/>
      <w:marLeft w:val="0"/>
      <w:marRight w:val="0"/>
      <w:marTop w:val="0"/>
      <w:marBottom w:val="0"/>
      <w:divBdr>
        <w:top w:val="none" w:sz="0" w:space="0" w:color="auto"/>
        <w:left w:val="none" w:sz="0" w:space="0" w:color="auto"/>
        <w:bottom w:val="none" w:sz="0" w:space="0" w:color="auto"/>
        <w:right w:val="none" w:sz="0" w:space="0" w:color="auto"/>
      </w:divBdr>
      <w:divsChild>
        <w:div w:id="444421522">
          <w:marLeft w:val="0"/>
          <w:marRight w:val="0"/>
          <w:marTop w:val="0"/>
          <w:marBottom w:val="0"/>
          <w:divBdr>
            <w:top w:val="none" w:sz="0" w:space="0" w:color="auto"/>
            <w:left w:val="none" w:sz="0" w:space="0" w:color="auto"/>
            <w:bottom w:val="none" w:sz="0" w:space="0" w:color="auto"/>
            <w:right w:val="none" w:sz="0" w:space="0" w:color="auto"/>
          </w:divBdr>
          <w:divsChild>
            <w:div w:id="1908028560">
              <w:marLeft w:val="0"/>
              <w:marRight w:val="0"/>
              <w:marTop w:val="0"/>
              <w:marBottom w:val="0"/>
              <w:divBdr>
                <w:top w:val="none" w:sz="0" w:space="0" w:color="auto"/>
                <w:left w:val="none" w:sz="0" w:space="0" w:color="auto"/>
                <w:bottom w:val="none" w:sz="0" w:space="0" w:color="auto"/>
                <w:right w:val="none" w:sz="0" w:space="0" w:color="auto"/>
              </w:divBdr>
              <w:divsChild>
                <w:div w:id="793719251">
                  <w:marLeft w:val="0"/>
                  <w:marRight w:val="0"/>
                  <w:marTop w:val="0"/>
                  <w:marBottom w:val="0"/>
                  <w:divBdr>
                    <w:top w:val="none" w:sz="0" w:space="0" w:color="auto"/>
                    <w:left w:val="none" w:sz="0" w:space="0" w:color="auto"/>
                    <w:bottom w:val="none" w:sz="0" w:space="0" w:color="auto"/>
                    <w:right w:val="none" w:sz="0" w:space="0" w:color="auto"/>
                  </w:divBdr>
                  <w:divsChild>
                    <w:div w:id="982546314">
                      <w:marLeft w:val="0"/>
                      <w:marRight w:val="0"/>
                      <w:marTop w:val="0"/>
                      <w:marBottom w:val="0"/>
                      <w:divBdr>
                        <w:top w:val="none" w:sz="0" w:space="0" w:color="auto"/>
                        <w:left w:val="none" w:sz="0" w:space="0" w:color="auto"/>
                        <w:bottom w:val="none" w:sz="0" w:space="0" w:color="auto"/>
                        <w:right w:val="none" w:sz="0" w:space="0" w:color="auto"/>
                      </w:divBdr>
                    </w:div>
                    <w:div w:id="20827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461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s://docs.cntd.ru/document/9019193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ocs.cntd.ru/document/420287404" TargetMode="External"/><Relationship Id="rId2" Type="http://schemas.openxmlformats.org/officeDocument/2006/relationships/numbering" Target="numbering.xml"/><Relationship Id="rId16" Type="http://schemas.openxmlformats.org/officeDocument/2006/relationships/hyperlink" Target="https://docs.cntd.ru/document/420287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10" Type="http://schemas.openxmlformats.org/officeDocument/2006/relationships/hyperlink" Target="https://fias.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83DE9-7B92-46B4-8DE1-5A53C181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13902</Words>
  <Characters>79248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Зам главы</cp:lastModifiedBy>
  <cp:revision>10</cp:revision>
  <cp:lastPrinted>2022-03-17T07:27:00Z</cp:lastPrinted>
  <dcterms:created xsi:type="dcterms:W3CDTF">2022-03-01T08:29:00Z</dcterms:created>
  <dcterms:modified xsi:type="dcterms:W3CDTF">2022-03-17T07:30:00Z</dcterms:modified>
</cp:coreProperties>
</file>