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B8" w:rsidRDefault="003D7DB8" w:rsidP="003D7DB8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</w:rPr>
      </w:pPr>
    </w:p>
    <w:p w:rsidR="003D7DB8" w:rsidRDefault="003D7DB8" w:rsidP="003D7D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КАМЫШИНСКИЙ СЕЛЬСКИЙ СОВЕТ ДЕПУТАТОВ</w:t>
      </w:r>
    </w:p>
    <w:p w:rsidR="003D7DB8" w:rsidRDefault="003D7DB8" w:rsidP="003D7D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3D7DB8" w:rsidRDefault="003D7DB8" w:rsidP="003D7D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D7DB8" w:rsidRDefault="003D7DB8" w:rsidP="003D7DB8">
      <w:pPr>
        <w:spacing w:line="240" w:lineRule="exact"/>
        <w:jc w:val="center"/>
        <w:rPr>
          <w:b/>
          <w:sz w:val="28"/>
          <w:szCs w:val="28"/>
        </w:rPr>
      </w:pPr>
    </w:p>
    <w:p w:rsidR="003D7DB8" w:rsidRDefault="003D7DB8" w:rsidP="003D7DB8">
      <w:pPr>
        <w:jc w:val="center"/>
        <w:rPr>
          <w:b/>
          <w:sz w:val="28"/>
          <w:szCs w:val="28"/>
        </w:rPr>
      </w:pPr>
    </w:p>
    <w:p w:rsidR="003D7DB8" w:rsidRDefault="003D7DB8" w:rsidP="003D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7DB8" w:rsidRDefault="003D7DB8" w:rsidP="003D7DB8">
      <w:pPr>
        <w:jc w:val="center"/>
        <w:rPr>
          <w:b/>
          <w:sz w:val="28"/>
          <w:szCs w:val="28"/>
        </w:rPr>
      </w:pPr>
    </w:p>
    <w:p w:rsidR="003D7DB8" w:rsidRDefault="003D7DB8" w:rsidP="003D7DB8">
      <w:pPr>
        <w:jc w:val="center"/>
        <w:rPr>
          <w:b/>
          <w:sz w:val="28"/>
          <w:szCs w:val="28"/>
        </w:rPr>
      </w:pPr>
    </w:p>
    <w:p w:rsidR="003D7DB8" w:rsidRDefault="003D7DB8" w:rsidP="003D7DB8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16.10.2019                         № 7                                               с. Камыши</w:t>
      </w:r>
    </w:p>
    <w:p w:rsidR="003D7DB8" w:rsidRDefault="003D7DB8" w:rsidP="003D7DB8">
      <w:pPr>
        <w:ind w:left="567"/>
        <w:jc w:val="both"/>
        <w:rPr>
          <w:b/>
          <w:sz w:val="28"/>
          <w:szCs w:val="28"/>
        </w:rPr>
      </w:pPr>
    </w:p>
    <w:p w:rsidR="003D7DB8" w:rsidRDefault="003D7DB8" w:rsidP="003D7DB8">
      <w:pPr>
        <w:ind w:left="567"/>
        <w:jc w:val="both"/>
        <w:rPr>
          <w:b/>
          <w:sz w:val="28"/>
          <w:szCs w:val="28"/>
        </w:rPr>
      </w:pPr>
    </w:p>
    <w:p w:rsidR="003D7DB8" w:rsidRDefault="003D7DB8" w:rsidP="003D7DB8">
      <w:pPr>
        <w:ind w:right="43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№ 6 от 05.04.2011 г. «Об утверждении Правил благоустройства на территории Камышинского сельсовета Немецкого национального района Алтайского края»</w:t>
      </w:r>
    </w:p>
    <w:p w:rsidR="003D7DB8" w:rsidRDefault="003D7DB8" w:rsidP="003D7DB8">
      <w:pPr>
        <w:jc w:val="both"/>
        <w:rPr>
          <w:sz w:val="28"/>
          <w:szCs w:val="28"/>
        </w:rPr>
      </w:pPr>
    </w:p>
    <w:p w:rsidR="003D7DB8" w:rsidRDefault="003D7DB8" w:rsidP="003D7DB8">
      <w:pPr>
        <w:jc w:val="both"/>
        <w:rPr>
          <w:sz w:val="28"/>
          <w:szCs w:val="28"/>
        </w:rPr>
      </w:pPr>
    </w:p>
    <w:p w:rsidR="003D7DB8" w:rsidRPr="00BA1F3C" w:rsidRDefault="003D7DB8" w:rsidP="003D7DB8">
      <w:pPr>
        <w:ind w:firstLine="562"/>
        <w:rPr>
          <w:i/>
          <w:sz w:val="28"/>
          <w:szCs w:val="28"/>
        </w:rPr>
      </w:pPr>
      <w:r w:rsidRPr="00BA1F3C">
        <w:rPr>
          <w:color w:val="000000"/>
          <w:sz w:val="28"/>
          <w:szCs w:val="28"/>
        </w:rPr>
        <w:t>На основании протеста прокурора Немецкого национального  района Алтайского края № 02-47-20</w:t>
      </w:r>
      <w:r w:rsidR="000F6454">
        <w:rPr>
          <w:color w:val="000000"/>
          <w:sz w:val="28"/>
          <w:szCs w:val="28"/>
        </w:rPr>
        <w:t>19</w:t>
      </w:r>
      <w:r w:rsidRPr="00BA1F3C">
        <w:rPr>
          <w:color w:val="000000"/>
          <w:sz w:val="28"/>
          <w:szCs w:val="28"/>
        </w:rPr>
        <w:t xml:space="preserve"> от </w:t>
      </w:r>
      <w:r w:rsidR="000F6454">
        <w:rPr>
          <w:color w:val="000000"/>
          <w:sz w:val="28"/>
          <w:szCs w:val="28"/>
        </w:rPr>
        <w:t>03</w:t>
      </w:r>
      <w:r w:rsidRPr="00BA1F3C">
        <w:rPr>
          <w:color w:val="000000"/>
          <w:sz w:val="28"/>
          <w:szCs w:val="28"/>
        </w:rPr>
        <w:t>.0</w:t>
      </w:r>
      <w:r w:rsidR="000F6454">
        <w:rPr>
          <w:color w:val="000000"/>
          <w:sz w:val="28"/>
          <w:szCs w:val="28"/>
        </w:rPr>
        <w:t>9</w:t>
      </w:r>
      <w:r w:rsidRPr="00BA1F3C">
        <w:rPr>
          <w:color w:val="000000"/>
          <w:sz w:val="28"/>
          <w:szCs w:val="28"/>
        </w:rPr>
        <w:t>.201</w:t>
      </w:r>
      <w:r w:rsidR="000F6454">
        <w:rPr>
          <w:color w:val="000000"/>
          <w:sz w:val="28"/>
          <w:szCs w:val="28"/>
        </w:rPr>
        <w:t>9</w:t>
      </w:r>
      <w:bookmarkStart w:id="0" w:name="_GoBack"/>
      <w:bookmarkEnd w:id="0"/>
      <w:r w:rsidRPr="00BA1F3C">
        <w:rPr>
          <w:color w:val="000000"/>
          <w:sz w:val="28"/>
          <w:szCs w:val="28"/>
        </w:rPr>
        <w:t xml:space="preserve">г. Камышинский сельский Совет депутатов Немецкого национального района Алтайского края </w:t>
      </w:r>
    </w:p>
    <w:p w:rsidR="003D7DB8" w:rsidRPr="00BA1F3C" w:rsidRDefault="003D7DB8" w:rsidP="003D7DB8">
      <w:pPr>
        <w:ind w:firstLine="562"/>
        <w:outlineLvl w:val="0"/>
        <w:rPr>
          <w:color w:val="000000"/>
          <w:sz w:val="28"/>
          <w:szCs w:val="28"/>
        </w:rPr>
      </w:pPr>
      <w:r w:rsidRPr="00BA1F3C">
        <w:rPr>
          <w:color w:val="000000"/>
          <w:sz w:val="28"/>
          <w:szCs w:val="28"/>
        </w:rPr>
        <w:t>РЕШИЛ:</w:t>
      </w:r>
    </w:p>
    <w:p w:rsidR="003D7DB8" w:rsidRPr="00BA1F3C" w:rsidRDefault="003D7DB8" w:rsidP="003D7DB8">
      <w:pPr>
        <w:numPr>
          <w:ilvl w:val="0"/>
          <w:numId w:val="1"/>
        </w:numPr>
        <w:tabs>
          <w:tab w:val="num" w:pos="709"/>
        </w:tabs>
        <w:suppressAutoHyphens w:val="0"/>
        <w:ind w:left="709" w:right="-2"/>
        <w:jc w:val="both"/>
        <w:rPr>
          <w:sz w:val="28"/>
          <w:szCs w:val="28"/>
        </w:rPr>
      </w:pPr>
      <w:r w:rsidRPr="00BA1F3C">
        <w:rPr>
          <w:color w:val="000000"/>
          <w:sz w:val="28"/>
          <w:szCs w:val="28"/>
        </w:rPr>
        <w:t xml:space="preserve">Внести следующие изменения в решение </w:t>
      </w:r>
      <w:r w:rsidRPr="00BA1F3C">
        <w:rPr>
          <w:sz w:val="28"/>
          <w:szCs w:val="28"/>
        </w:rPr>
        <w:t>№ 6 от 05.04.2011</w:t>
      </w:r>
      <w:r>
        <w:rPr>
          <w:sz w:val="28"/>
          <w:szCs w:val="28"/>
        </w:rPr>
        <w:t xml:space="preserve"> г. «Об </w:t>
      </w:r>
      <w:r w:rsidRPr="00BA1F3C">
        <w:rPr>
          <w:sz w:val="28"/>
          <w:szCs w:val="28"/>
        </w:rPr>
        <w:t>утверждении Правил благоустройства на территории Камышинского сельсовета Немецкого национального района Алтайского края»:</w:t>
      </w:r>
    </w:p>
    <w:p w:rsidR="003D7DB8" w:rsidRPr="00BA1F3C" w:rsidRDefault="003D7DB8" w:rsidP="003D7DB8">
      <w:pPr>
        <w:suppressAutoHyphens w:val="0"/>
        <w:ind w:left="709" w:right="-2"/>
        <w:jc w:val="both"/>
        <w:rPr>
          <w:sz w:val="28"/>
          <w:szCs w:val="28"/>
        </w:rPr>
      </w:pPr>
      <w:r w:rsidRPr="00BA1F3C">
        <w:rPr>
          <w:sz w:val="28"/>
          <w:szCs w:val="28"/>
        </w:rPr>
        <w:t>- добавить термин придомовая (прилегающая) территория;</w:t>
      </w:r>
    </w:p>
    <w:p w:rsidR="003D7DB8" w:rsidRPr="00BA1F3C" w:rsidRDefault="003D7DB8" w:rsidP="003D7DB8">
      <w:pPr>
        <w:suppressAutoHyphens w:val="0"/>
        <w:ind w:left="709" w:right="-2"/>
        <w:jc w:val="both"/>
        <w:rPr>
          <w:sz w:val="28"/>
          <w:szCs w:val="28"/>
        </w:rPr>
      </w:pPr>
      <w:r w:rsidRPr="00BA1F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1F3C">
        <w:rPr>
          <w:sz w:val="28"/>
          <w:szCs w:val="28"/>
        </w:rPr>
        <w:t>в пунктах 3.4, 5.4.4, 5.4.6 заменить термин «дворовые территории» на «придомовые (прилегающие) территории».</w:t>
      </w:r>
    </w:p>
    <w:p w:rsidR="003D7DB8" w:rsidRPr="00BA1F3C" w:rsidRDefault="003D7DB8" w:rsidP="003D7DB8">
      <w:pPr>
        <w:ind w:left="709" w:right="-2"/>
        <w:jc w:val="both"/>
        <w:rPr>
          <w:sz w:val="28"/>
          <w:szCs w:val="28"/>
        </w:rPr>
      </w:pPr>
      <w:r w:rsidRPr="00BA1F3C">
        <w:rPr>
          <w:sz w:val="28"/>
          <w:szCs w:val="28"/>
        </w:rPr>
        <w:t xml:space="preserve">- исключить из правил благоустройства следующие пункты: 2.6, 2.7, 2.8, 2.10, 2.23. </w:t>
      </w:r>
    </w:p>
    <w:p w:rsidR="003D7DB8" w:rsidRPr="00BA1F3C" w:rsidRDefault="003D7DB8" w:rsidP="003D7DB8">
      <w:pPr>
        <w:autoSpaceDE w:val="0"/>
        <w:autoSpaceDN w:val="0"/>
        <w:adjustRightInd w:val="0"/>
        <w:ind w:firstLine="720"/>
        <w:textAlignment w:val="baseline"/>
        <w:outlineLvl w:val="1"/>
        <w:rPr>
          <w:color w:val="000000"/>
          <w:sz w:val="28"/>
          <w:szCs w:val="28"/>
          <w:lang w:eastAsia="ru-RU"/>
        </w:rPr>
      </w:pPr>
      <w:r w:rsidRPr="00BA1F3C">
        <w:rPr>
          <w:sz w:val="28"/>
          <w:szCs w:val="28"/>
        </w:rPr>
        <w:t>- пункт 2.1 заменить следующим текстом:</w:t>
      </w:r>
      <w:proofErr w:type="gramStart"/>
      <w:r w:rsidRPr="00BA1F3C">
        <w:rPr>
          <w:sz w:val="28"/>
          <w:szCs w:val="28"/>
        </w:rPr>
        <w:t xml:space="preserve"> </w:t>
      </w:r>
      <w:r w:rsidRPr="00BA1F3C">
        <w:rPr>
          <w:color w:val="000000"/>
          <w:sz w:val="28"/>
          <w:szCs w:val="28"/>
          <w:lang w:eastAsia="ru-RU"/>
        </w:rPr>
        <w:t>.</w:t>
      </w:r>
      <w:proofErr w:type="gramEnd"/>
      <w:r w:rsidRPr="00BA1F3C">
        <w:rPr>
          <w:b/>
          <w:color w:val="000000"/>
          <w:sz w:val="28"/>
          <w:szCs w:val="28"/>
          <w:lang w:eastAsia="ru-RU"/>
        </w:rPr>
        <w:t xml:space="preserve"> </w:t>
      </w:r>
      <w:r w:rsidRPr="00BA1F3C">
        <w:rPr>
          <w:color w:val="000000"/>
          <w:sz w:val="28"/>
          <w:szCs w:val="28"/>
          <w:lang w:eastAsia="ru-RU"/>
        </w:rPr>
        <w:t xml:space="preserve"> Физические лица, а также юридические лица, в независимости от их организационно-правовых форм, обеспечивают своевременный вывоз ТКО и КГМ, образуемых ими в процессе хозяйственно-бытовой и иных видов деятельности. </w:t>
      </w:r>
      <w:r w:rsidRPr="00BA1F3C">
        <w:rPr>
          <w:bCs/>
          <w:color w:val="000000"/>
          <w:sz w:val="28"/>
          <w:szCs w:val="28"/>
          <w:shd w:val="clear" w:color="auto" w:fill="FFFFFF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3D7DB8" w:rsidRPr="00BA1F3C" w:rsidRDefault="003D7DB8" w:rsidP="003D7DB8">
      <w:pPr>
        <w:autoSpaceDE w:val="0"/>
        <w:autoSpaceDN w:val="0"/>
        <w:ind w:firstLine="708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BA1F3C">
        <w:rPr>
          <w:sz w:val="28"/>
          <w:szCs w:val="28"/>
        </w:rPr>
        <w:t xml:space="preserve">- в раздел 5 добавить пункт 5.28. </w:t>
      </w:r>
      <w:proofErr w:type="gramStart"/>
      <w:r w:rsidRPr="00BA1F3C">
        <w:rPr>
          <w:bCs/>
          <w:color w:val="000000"/>
          <w:sz w:val="28"/>
          <w:szCs w:val="28"/>
          <w:shd w:val="clear" w:color="auto" w:fill="FFFFFF"/>
        </w:rPr>
        <w:t xml:space="preserve">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конструкции, установленной и (или) эксплуатируемой без </w:t>
      </w:r>
      <w:r w:rsidRPr="00BA1F3C">
        <w:rPr>
          <w:bCs/>
          <w:color w:val="000000"/>
          <w:sz w:val="28"/>
          <w:szCs w:val="28"/>
          <w:shd w:val="clear" w:color="auto" w:fill="FFFFFF"/>
        </w:rPr>
        <w:lastRenderedPageBreak/>
        <w:t>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3D7DB8" w:rsidRPr="00BA1F3C" w:rsidRDefault="003D7DB8" w:rsidP="003D7DB8">
      <w:pPr>
        <w:pStyle w:val="ConsNormal"/>
        <w:widowControl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A1F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Если в установленный срок владелец рекламной конструкции не выполнил указанную в</w:t>
      </w:r>
      <w:r w:rsidRPr="00BA1F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hyperlink r:id="rId6" w:anchor="block_19021" w:history="1">
        <w:r w:rsidRPr="00BA1F3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части 21</w:t>
        </w:r>
      </w:hyperlink>
      <w:r w:rsidRPr="00BA1F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BA1F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статьи </w:t>
      </w:r>
      <w:r w:rsidRPr="00BA1F3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Федерального закона "О рекламе" от 13.03.2006 N 38-ФЗ</w:t>
      </w:r>
      <w:proofErr w:type="gramStart"/>
      <w:r w:rsidRPr="00BA1F3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,</w:t>
      </w:r>
      <w:proofErr w:type="gramEnd"/>
      <w:r w:rsidRPr="00BA1F3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BA1F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обязанность по демонтажу рекламной конструкции или владелец рекламной конструкции неизвестен,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</w:t>
      </w:r>
    </w:p>
    <w:p w:rsidR="003D7DB8" w:rsidRPr="00BA1F3C" w:rsidRDefault="003D7DB8" w:rsidP="003D7DB8">
      <w:pPr>
        <w:ind w:left="709" w:right="-2"/>
        <w:rPr>
          <w:sz w:val="28"/>
          <w:szCs w:val="28"/>
        </w:rPr>
      </w:pPr>
    </w:p>
    <w:p w:rsidR="003D7DB8" w:rsidRDefault="003D7DB8" w:rsidP="003D7DB8">
      <w:pPr>
        <w:rPr>
          <w:color w:val="000000"/>
          <w:sz w:val="28"/>
          <w:szCs w:val="28"/>
        </w:rPr>
      </w:pPr>
    </w:p>
    <w:p w:rsidR="003D7DB8" w:rsidRDefault="003D7DB8" w:rsidP="003D7DB8">
      <w:pPr>
        <w:rPr>
          <w:color w:val="000000"/>
          <w:sz w:val="28"/>
          <w:szCs w:val="28"/>
        </w:rPr>
      </w:pPr>
    </w:p>
    <w:p w:rsidR="003D7DB8" w:rsidRDefault="003D7DB8" w:rsidP="003D7D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Я.Я. Герлах</w:t>
      </w:r>
    </w:p>
    <w:p w:rsidR="00FB12F4" w:rsidRDefault="00FB12F4"/>
    <w:sectPr w:rsidR="00FB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914"/>
    <w:multiLevelType w:val="hybridMultilevel"/>
    <w:tmpl w:val="7242E18C"/>
    <w:lvl w:ilvl="0" w:tplc="A642C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BF"/>
    <w:rsid w:val="000F6454"/>
    <w:rsid w:val="003D7DB8"/>
    <w:rsid w:val="009F75BF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7D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F6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7D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F6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5525/95ef042b11da42ac166eeedeb998f6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2019-11-12T04:18:00Z</cp:lastPrinted>
  <dcterms:created xsi:type="dcterms:W3CDTF">2019-11-07T01:45:00Z</dcterms:created>
  <dcterms:modified xsi:type="dcterms:W3CDTF">2019-11-12T04:21:00Z</dcterms:modified>
</cp:coreProperties>
</file>