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F6" w:rsidRPr="00DB484C" w:rsidRDefault="009D5DF6" w:rsidP="009D5DF6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  <w:lang w:eastAsia="en-US"/>
        </w:rPr>
        <w:t>РОССИЙСКАЯ   ФЕДЕРАЦИЯ</w:t>
      </w:r>
      <w:r>
        <w:rPr>
          <w:rFonts w:ascii="Arial" w:hAnsi="Arial" w:cs="Arial"/>
          <w:lang w:eastAsia="en-US"/>
        </w:rPr>
        <w:t xml:space="preserve">  </w:t>
      </w:r>
    </w:p>
    <w:p w:rsidR="009D5DF6" w:rsidRDefault="009D5DF6" w:rsidP="009D5DF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                 </w:t>
      </w:r>
      <w:r>
        <w:rPr>
          <w:b/>
          <w:lang w:eastAsia="en-US"/>
        </w:rPr>
        <w:t>ПРОТАСОВСКИЙ  СЕЛЬСКИЙ  СОВЕТ  ДЕПУТАТОВ</w:t>
      </w:r>
      <w:r>
        <w:rPr>
          <w:rFonts w:ascii="Arial" w:hAnsi="Arial" w:cs="Arial"/>
          <w:lang w:eastAsia="en-US"/>
        </w:rPr>
        <w:t xml:space="preserve">  </w:t>
      </w:r>
    </w:p>
    <w:p w:rsidR="009D5DF6" w:rsidRDefault="009D5DF6" w:rsidP="009D5DF6">
      <w:pPr>
        <w:rPr>
          <w:b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</w:t>
      </w:r>
      <w:r>
        <w:rPr>
          <w:b/>
          <w:lang w:eastAsia="en-US"/>
        </w:rPr>
        <w:t>НЕМЕЦКОГО</w:t>
      </w:r>
      <w:r>
        <w:rPr>
          <w:rFonts w:ascii="Arial" w:hAnsi="Arial" w:cs="Arial"/>
          <w:b/>
          <w:lang w:eastAsia="en-US"/>
        </w:rPr>
        <w:t xml:space="preserve">   </w:t>
      </w:r>
      <w:r>
        <w:rPr>
          <w:b/>
          <w:lang w:eastAsia="en-US"/>
        </w:rPr>
        <w:t xml:space="preserve">НАЦИОНАЛЬНОГО  РАЙОНА  </w:t>
      </w:r>
    </w:p>
    <w:p w:rsidR="009D5DF6" w:rsidRDefault="009D5DF6" w:rsidP="009D5DF6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АЛТАЙСКОГО  КРАЯ  </w:t>
      </w:r>
    </w:p>
    <w:p w:rsidR="009D5DF6" w:rsidRDefault="009D5DF6" w:rsidP="009D5DF6">
      <w:pPr>
        <w:rPr>
          <w:b/>
          <w:lang w:eastAsia="en-US"/>
        </w:rPr>
      </w:pPr>
    </w:p>
    <w:p w:rsidR="009D5DF6" w:rsidRDefault="009D5DF6" w:rsidP="009D5DF6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РЕШЕНИЕ</w:t>
      </w:r>
    </w:p>
    <w:p w:rsidR="009D5DF6" w:rsidRDefault="009D5DF6" w:rsidP="009D5DF6">
      <w:pPr>
        <w:rPr>
          <w:b/>
          <w:lang w:eastAsia="en-US"/>
        </w:rPr>
      </w:pPr>
    </w:p>
    <w:p w:rsidR="009D5DF6" w:rsidRPr="001F27B7" w:rsidRDefault="009D5DF6" w:rsidP="009D5DF6">
      <w:pPr>
        <w:rPr>
          <w:b/>
          <w:lang w:eastAsia="en-US"/>
        </w:rPr>
      </w:pPr>
      <w:r w:rsidRPr="001F27B7">
        <w:rPr>
          <w:b/>
          <w:lang w:eastAsia="en-US"/>
        </w:rPr>
        <w:t>4.02.2011 год  №   3</w:t>
      </w:r>
    </w:p>
    <w:p w:rsidR="009D5DF6" w:rsidRDefault="009D5DF6" w:rsidP="009D5DF6">
      <w:pPr>
        <w:rPr>
          <w:b/>
          <w:lang w:eastAsia="en-US"/>
        </w:rPr>
      </w:pPr>
      <w:r w:rsidRPr="001F27B7">
        <w:rPr>
          <w:b/>
          <w:lang w:eastAsia="en-US"/>
        </w:rPr>
        <w:t xml:space="preserve">с. </w:t>
      </w:r>
      <w:proofErr w:type="spellStart"/>
      <w:r w:rsidRPr="001F27B7">
        <w:rPr>
          <w:b/>
          <w:lang w:eastAsia="en-US"/>
        </w:rPr>
        <w:t>Протасово</w:t>
      </w:r>
      <w:proofErr w:type="spellEnd"/>
    </w:p>
    <w:p w:rsidR="009D5DF6" w:rsidRPr="001F27B7" w:rsidRDefault="009D5DF6" w:rsidP="009D5DF6">
      <w:pPr>
        <w:rPr>
          <w:b/>
          <w:lang w:eastAsia="en-US"/>
        </w:rPr>
      </w:pPr>
    </w:p>
    <w:p w:rsidR="009D5DF6" w:rsidRDefault="009D5DF6" w:rsidP="009D5DF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Pr="001F27B7">
        <w:rPr>
          <w:b/>
          <w:color w:val="000000"/>
          <w:sz w:val="24"/>
          <w:szCs w:val="24"/>
        </w:rPr>
        <w:t xml:space="preserve">  внесении  изменений  в  решение № 14 </w:t>
      </w:r>
    </w:p>
    <w:p w:rsidR="009D5DF6" w:rsidRDefault="009D5DF6" w:rsidP="009D5DF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0"/>
        <w:rPr>
          <w:b/>
          <w:color w:val="000000"/>
          <w:sz w:val="24"/>
          <w:szCs w:val="24"/>
        </w:rPr>
      </w:pPr>
      <w:r w:rsidRPr="001F27B7">
        <w:rPr>
          <w:b/>
          <w:color w:val="000000"/>
          <w:sz w:val="24"/>
          <w:szCs w:val="24"/>
        </w:rPr>
        <w:t>от  09.12.2005 г  « Об  утверждении   положения</w:t>
      </w:r>
    </w:p>
    <w:p w:rsidR="009D5DF6" w:rsidRDefault="009D5DF6" w:rsidP="009D5DF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0"/>
        <w:rPr>
          <w:b/>
          <w:color w:val="000000"/>
          <w:sz w:val="24"/>
          <w:szCs w:val="24"/>
        </w:rPr>
      </w:pPr>
      <w:r w:rsidRPr="001F27B7">
        <w:rPr>
          <w:b/>
          <w:color w:val="000000"/>
          <w:sz w:val="24"/>
          <w:szCs w:val="24"/>
        </w:rPr>
        <w:t xml:space="preserve">о порядке организации и проведения </w:t>
      </w:r>
      <w:proofErr w:type="gramStart"/>
      <w:r w:rsidRPr="001F27B7">
        <w:rPr>
          <w:b/>
          <w:color w:val="000000"/>
          <w:sz w:val="24"/>
          <w:szCs w:val="24"/>
        </w:rPr>
        <w:t>публичных</w:t>
      </w:r>
      <w:proofErr w:type="gramEnd"/>
    </w:p>
    <w:p w:rsidR="009D5DF6" w:rsidRDefault="009D5DF6" w:rsidP="009D5DF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0"/>
        <w:rPr>
          <w:b/>
          <w:color w:val="000000"/>
          <w:sz w:val="24"/>
          <w:szCs w:val="24"/>
        </w:rPr>
      </w:pPr>
      <w:r w:rsidRPr="001F27B7">
        <w:rPr>
          <w:b/>
          <w:color w:val="000000"/>
          <w:sz w:val="24"/>
          <w:szCs w:val="24"/>
        </w:rPr>
        <w:t xml:space="preserve">слушаний проектов  муниципальных  правовых  </w:t>
      </w:r>
    </w:p>
    <w:p w:rsidR="009D5DF6" w:rsidRDefault="009D5DF6" w:rsidP="009D5DF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0"/>
        <w:rPr>
          <w:b/>
          <w:color w:val="000000"/>
          <w:spacing w:val="-1"/>
          <w:sz w:val="24"/>
          <w:szCs w:val="24"/>
        </w:rPr>
      </w:pPr>
      <w:r w:rsidRPr="001F27B7">
        <w:rPr>
          <w:b/>
          <w:color w:val="000000"/>
          <w:sz w:val="24"/>
          <w:szCs w:val="24"/>
        </w:rPr>
        <w:t xml:space="preserve">актов  </w:t>
      </w:r>
      <w:proofErr w:type="spellStart"/>
      <w:r w:rsidRPr="001F27B7">
        <w:rPr>
          <w:b/>
          <w:color w:val="000000"/>
          <w:spacing w:val="-1"/>
          <w:sz w:val="24"/>
          <w:szCs w:val="24"/>
        </w:rPr>
        <w:t>Протасовского</w:t>
      </w:r>
      <w:proofErr w:type="spellEnd"/>
      <w:r w:rsidRPr="001F27B7">
        <w:rPr>
          <w:b/>
          <w:color w:val="000000"/>
          <w:spacing w:val="-1"/>
          <w:sz w:val="24"/>
          <w:szCs w:val="24"/>
        </w:rPr>
        <w:t xml:space="preserve">  сельсовета  по   вопросам  местного  значения»</w:t>
      </w:r>
    </w:p>
    <w:p w:rsidR="009D5DF6" w:rsidRDefault="009D5DF6" w:rsidP="009D5DF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0"/>
        <w:rPr>
          <w:b/>
          <w:color w:val="000000"/>
          <w:spacing w:val="-1"/>
          <w:sz w:val="24"/>
          <w:szCs w:val="24"/>
        </w:rPr>
      </w:pPr>
    </w:p>
    <w:p w:rsidR="009D5DF6" w:rsidRPr="00931EF2" w:rsidRDefault="009D5DF6" w:rsidP="009D5DF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Рассмотрев  протест  прокурора  ННР  № 02-45-2011  на  решение  </w:t>
      </w:r>
      <w:r w:rsidRPr="00931EF2">
        <w:rPr>
          <w:color w:val="000000"/>
          <w:sz w:val="24"/>
          <w:szCs w:val="24"/>
        </w:rPr>
        <w:t xml:space="preserve">№ 14 от  09.12.2005 г  </w:t>
      </w:r>
      <w:r>
        <w:rPr>
          <w:color w:val="000000"/>
          <w:sz w:val="24"/>
          <w:szCs w:val="24"/>
        </w:rPr>
        <w:t xml:space="preserve">   </w:t>
      </w:r>
      <w:r w:rsidRPr="00931EF2">
        <w:rPr>
          <w:color w:val="000000"/>
          <w:sz w:val="24"/>
          <w:szCs w:val="24"/>
        </w:rPr>
        <w:t xml:space="preserve">« Об  утверждении   положения  о порядке организации и проведения публичных слушаний проектов  муниципальных  правовых  актов  </w:t>
      </w:r>
      <w:proofErr w:type="spellStart"/>
      <w:r w:rsidRPr="00931EF2">
        <w:rPr>
          <w:color w:val="000000"/>
          <w:spacing w:val="-1"/>
          <w:sz w:val="24"/>
          <w:szCs w:val="24"/>
        </w:rPr>
        <w:t>Протасовского</w:t>
      </w:r>
      <w:proofErr w:type="spellEnd"/>
      <w:r w:rsidRPr="00931EF2">
        <w:rPr>
          <w:color w:val="000000"/>
          <w:spacing w:val="-1"/>
          <w:sz w:val="24"/>
          <w:szCs w:val="24"/>
        </w:rPr>
        <w:t xml:space="preserve">  сельсовета  по   вопросам  местного  значения»</w:t>
      </w:r>
      <w:r>
        <w:rPr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color w:val="000000"/>
          <w:spacing w:val="-1"/>
          <w:sz w:val="24"/>
          <w:szCs w:val="24"/>
        </w:rPr>
        <w:t>Протасовский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 сельский  Совет  депутатов</w:t>
      </w:r>
    </w:p>
    <w:p w:rsidR="009D5DF6" w:rsidRPr="00E94391" w:rsidRDefault="009D5DF6" w:rsidP="009D5DF6">
      <w:pPr>
        <w:rPr>
          <w:b/>
        </w:rPr>
      </w:pPr>
      <w:r w:rsidRPr="00E94391">
        <w:rPr>
          <w:b/>
        </w:rPr>
        <w:t>РЕШИЛ</w:t>
      </w:r>
      <w:proofErr w:type="gramStart"/>
      <w:r w:rsidRPr="00E94391">
        <w:rPr>
          <w:b/>
        </w:rPr>
        <w:t xml:space="preserve"> :</w:t>
      </w:r>
      <w:proofErr w:type="gramEnd"/>
    </w:p>
    <w:p w:rsidR="009D5DF6" w:rsidRPr="00931EF2" w:rsidRDefault="009D5DF6" w:rsidP="009D5DF6">
      <w:pPr>
        <w:pStyle w:val="a3"/>
        <w:ind w:left="0"/>
        <w:rPr>
          <w:sz w:val="24"/>
          <w:szCs w:val="24"/>
        </w:rPr>
      </w:pPr>
      <w:r w:rsidRPr="00931EF2">
        <w:rPr>
          <w:color w:val="000000"/>
          <w:spacing w:val="-1"/>
          <w:sz w:val="24"/>
          <w:szCs w:val="24"/>
        </w:rPr>
        <w:t>1.</w:t>
      </w:r>
      <w:r w:rsidRPr="00931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931EF2">
        <w:rPr>
          <w:sz w:val="24"/>
          <w:szCs w:val="24"/>
        </w:rPr>
        <w:t>п</w:t>
      </w:r>
      <w:proofErr w:type="spellEnd"/>
      <w:proofErr w:type="gramEnd"/>
      <w:r w:rsidRPr="00931EF2">
        <w:rPr>
          <w:sz w:val="24"/>
          <w:szCs w:val="24"/>
        </w:rPr>
        <w:t xml:space="preserve"> 1.4</w:t>
      </w:r>
      <w:r w:rsidRPr="00931EF2">
        <w:rPr>
          <w:color w:val="000000"/>
          <w:sz w:val="24"/>
          <w:szCs w:val="24"/>
        </w:rPr>
        <w:t xml:space="preserve"> </w:t>
      </w:r>
      <w:r w:rsidRPr="00931EF2">
        <w:rPr>
          <w:color w:val="000000"/>
          <w:spacing w:val="-1"/>
          <w:sz w:val="24"/>
          <w:szCs w:val="24"/>
        </w:rPr>
        <w:t xml:space="preserve">  изложить  в  новой  редакции  на  основании  п. 3 </w:t>
      </w:r>
      <w:proofErr w:type="spellStart"/>
      <w:r w:rsidRPr="00931EF2">
        <w:rPr>
          <w:color w:val="000000"/>
          <w:spacing w:val="-1"/>
          <w:sz w:val="24"/>
          <w:szCs w:val="24"/>
        </w:rPr>
        <w:t>ст</w:t>
      </w:r>
      <w:proofErr w:type="spellEnd"/>
      <w:r w:rsidRPr="00931EF2">
        <w:rPr>
          <w:color w:val="000000"/>
          <w:spacing w:val="-1"/>
          <w:sz w:val="24"/>
          <w:szCs w:val="24"/>
        </w:rPr>
        <w:t xml:space="preserve"> 28  от 06.10.2003   № 131- ФЗ</w:t>
      </w:r>
    </w:p>
    <w:p w:rsidR="009D5DF6" w:rsidRPr="00931EF2" w:rsidRDefault="009D5DF6" w:rsidP="009D5DF6">
      <w:pPr>
        <w:jc w:val="both"/>
      </w:pPr>
      <w:r>
        <w:rPr>
          <w:color w:val="000000"/>
          <w:spacing w:val="-12"/>
        </w:rPr>
        <w:t xml:space="preserve">          </w:t>
      </w:r>
      <w:r w:rsidRPr="00931EF2">
        <w:rPr>
          <w:color w:val="000000"/>
          <w:spacing w:val="-12"/>
        </w:rPr>
        <w:t>1.4.</w:t>
      </w:r>
      <w:r w:rsidRPr="00931EF2">
        <w:rPr>
          <w:color w:val="000000"/>
        </w:rPr>
        <w:t xml:space="preserve"> </w:t>
      </w:r>
      <w:r w:rsidRPr="00931EF2">
        <w:t xml:space="preserve"> На публичные слушания должны выноситься:</w:t>
      </w:r>
    </w:p>
    <w:p w:rsidR="009D5DF6" w:rsidRPr="00931EF2" w:rsidRDefault="009D5DF6" w:rsidP="009D5DF6">
      <w:pPr>
        <w:jc w:val="both"/>
      </w:pPr>
      <w:r>
        <w:t xml:space="preserve">        </w:t>
      </w:r>
      <w:r w:rsidRPr="00931EF2">
        <w:t xml:space="preserve">1.4.1. проект устава муниципального образования, а также проект  </w:t>
      </w:r>
    </w:p>
    <w:p w:rsidR="009D5DF6" w:rsidRPr="00931EF2" w:rsidRDefault="009D5DF6" w:rsidP="009D5DF6">
      <w:pPr>
        <w:ind w:firstLine="540"/>
        <w:jc w:val="both"/>
      </w:pPr>
      <w:r w:rsidRPr="00931EF2">
        <w:t xml:space="preserve">муниципального правового акта о внесении изменений и дополнений в </w:t>
      </w:r>
      <w:proofErr w:type="gramStart"/>
      <w:r w:rsidRPr="00931EF2">
        <w:t>данный</w:t>
      </w:r>
      <w:proofErr w:type="gramEnd"/>
      <w:r w:rsidRPr="00931EF2">
        <w:t xml:space="preserve"> </w:t>
      </w:r>
    </w:p>
    <w:p w:rsidR="009D5DF6" w:rsidRPr="00931EF2" w:rsidRDefault="009D5DF6" w:rsidP="009D5DF6">
      <w:pPr>
        <w:ind w:firstLine="540"/>
        <w:jc w:val="both"/>
      </w:pPr>
      <w:r w:rsidRPr="00931EF2">
        <w:t xml:space="preserve">устав, кроме случаев, когда изменения в устав вносятся исключительно в целях </w:t>
      </w:r>
    </w:p>
    <w:p w:rsidR="009D5DF6" w:rsidRPr="00931EF2" w:rsidRDefault="009D5DF6" w:rsidP="009D5DF6">
      <w:pPr>
        <w:ind w:firstLine="540"/>
        <w:jc w:val="both"/>
      </w:pPr>
      <w:r w:rsidRPr="00931EF2">
        <w:t xml:space="preserve">приведения закрепляемых в уставе вопросов местного значения и полномочий </w:t>
      </w:r>
    </w:p>
    <w:p w:rsidR="009D5DF6" w:rsidRPr="00931EF2" w:rsidRDefault="009D5DF6" w:rsidP="009D5DF6">
      <w:pPr>
        <w:ind w:firstLine="540"/>
        <w:jc w:val="both"/>
      </w:pPr>
      <w:r w:rsidRPr="00931EF2">
        <w:t xml:space="preserve">по их решению в соответствие с Конституцией Российской Федерации, </w:t>
      </w:r>
    </w:p>
    <w:p w:rsidR="009D5DF6" w:rsidRPr="00931EF2" w:rsidRDefault="009D5DF6" w:rsidP="009D5DF6">
      <w:pPr>
        <w:ind w:firstLine="540"/>
        <w:jc w:val="both"/>
      </w:pPr>
      <w:r w:rsidRPr="00931EF2">
        <w:t>федеральными законами;</w:t>
      </w:r>
    </w:p>
    <w:p w:rsidR="009D5DF6" w:rsidRPr="00931EF2" w:rsidRDefault="009D5DF6" w:rsidP="009D5DF6">
      <w:pPr>
        <w:ind w:firstLine="540"/>
        <w:jc w:val="both"/>
      </w:pPr>
      <w:r w:rsidRPr="00931EF2">
        <w:t>(в ред. Федерального закона от 18.10.2007 N 230-ФЗ)</w:t>
      </w:r>
    </w:p>
    <w:p w:rsidR="009D5DF6" w:rsidRPr="00931EF2" w:rsidRDefault="009D5DF6" w:rsidP="009D5DF6">
      <w:pPr>
        <w:ind w:firstLine="540"/>
        <w:jc w:val="both"/>
      </w:pPr>
      <w:r w:rsidRPr="00931EF2">
        <w:t>1.4.2.  проект местного бюджета и отчет о его исполнении;</w:t>
      </w:r>
    </w:p>
    <w:p w:rsidR="009D5DF6" w:rsidRPr="00931EF2" w:rsidRDefault="009D5DF6" w:rsidP="009D5DF6">
      <w:pPr>
        <w:jc w:val="both"/>
      </w:pPr>
      <w:r w:rsidRPr="00931EF2">
        <w:t xml:space="preserve">         1.4.3. проекты планов и программ развития муниципального образования, </w:t>
      </w:r>
    </w:p>
    <w:p w:rsidR="009D5DF6" w:rsidRPr="00931EF2" w:rsidRDefault="009D5DF6" w:rsidP="009D5DF6">
      <w:pPr>
        <w:jc w:val="both"/>
      </w:pPr>
      <w:r w:rsidRPr="00931EF2">
        <w:t xml:space="preserve">         проекты правил землепользования и застройки, проекты планировки  </w:t>
      </w:r>
    </w:p>
    <w:p w:rsidR="009D5DF6" w:rsidRPr="00931EF2" w:rsidRDefault="009D5DF6" w:rsidP="009D5DF6">
      <w:pPr>
        <w:jc w:val="both"/>
      </w:pPr>
      <w:r w:rsidRPr="00931EF2">
        <w:t xml:space="preserve">         территорий и проекты межевания территорий, а также вопросы   </w:t>
      </w:r>
    </w:p>
    <w:p w:rsidR="009D5DF6" w:rsidRPr="00931EF2" w:rsidRDefault="009D5DF6" w:rsidP="009D5DF6">
      <w:pPr>
        <w:jc w:val="both"/>
      </w:pPr>
      <w:r w:rsidRPr="00931EF2">
        <w:t xml:space="preserve">         предоставления разрешений на условно разрешенный вид использования  </w:t>
      </w:r>
    </w:p>
    <w:p w:rsidR="009D5DF6" w:rsidRPr="00931EF2" w:rsidRDefault="009D5DF6" w:rsidP="009D5DF6">
      <w:pPr>
        <w:jc w:val="both"/>
      </w:pPr>
      <w:r w:rsidRPr="00931EF2">
        <w:t xml:space="preserve">         земельных участков и объектов капитального строительства, вопросы </w:t>
      </w:r>
    </w:p>
    <w:p w:rsidR="009D5DF6" w:rsidRPr="00931EF2" w:rsidRDefault="009D5DF6" w:rsidP="009D5DF6">
      <w:pPr>
        <w:jc w:val="both"/>
      </w:pPr>
      <w:r w:rsidRPr="00931EF2">
        <w:t xml:space="preserve">         отклонения от предельных параметров разрешенного строительства, </w:t>
      </w:r>
    </w:p>
    <w:p w:rsidR="009D5DF6" w:rsidRPr="00931EF2" w:rsidRDefault="009D5DF6" w:rsidP="009D5DF6">
      <w:pPr>
        <w:jc w:val="both"/>
      </w:pPr>
      <w:r w:rsidRPr="00931EF2">
        <w:t xml:space="preserve">         реконструкции объектов капитального строительства, вопросы изменения </w:t>
      </w:r>
    </w:p>
    <w:p w:rsidR="009D5DF6" w:rsidRPr="00931EF2" w:rsidRDefault="009D5DF6" w:rsidP="009D5DF6">
      <w:pPr>
        <w:jc w:val="both"/>
      </w:pPr>
      <w:r w:rsidRPr="00931EF2">
        <w:t xml:space="preserve">         одного вида разрешенного использования земельных участков и объектов </w:t>
      </w:r>
    </w:p>
    <w:p w:rsidR="009D5DF6" w:rsidRPr="00931EF2" w:rsidRDefault="009D5DF6" w:rsidP="009D5DF6">
      <w:pPr>
        <w:jc w:val="both"/>
      </w:pPr>
      <w:r w:rsidRPr="00931EF2">
        <w:t xml:space="preserve">         капитального строительства на другой вид такого использования </w:t>
      </w:r>
      <w:proofErr w:type="gramStart"/>
      <w:r w:rsidRPr="00931EF2">
        <w:t>при</w:t>
      </w:r>
      <w:proofErr w:type="gramEnd"/>
      <w:r w:rsidRPr="00931EF2">
        <w:t xml:space="preserve"> </w:t>
      </w:r>
    </w:p>
    <w:p w:rsidR="009D5DF6" w:rsidRDefault="009D5DF6" w:rsidP="009D5DF6">
      <w:pPr>
        <w:jc w:val="both"/>
      </w:pPr>
      <w:r w:rsidRPr="00931EF2">
        <w:t xml:space="preserve">         отсутствии утвержденных правил землепользования и застройки;</w:t>
      </w:r>
      <w:r>
        <w:t xml:space="preserve"> </w:t>
      </w:r>
      <w:r w:rsidRPr="00931EF2">
        <w:t xml:space="preserve">вопросы </w:t>
      </w:r>
      <w:proofErr w:type="gramStart"/>
      <w:r w:rsidRPr="00931EF2">
        <w:t>о</w:t>
      </w:r>
      <w:proofErr w:type="gramEnd"/>
      <w:r w:rsidRPr="00931EF2">
        <w:t xml:space="preserve"> </w:t>
      </w:r>
      <w:r>
        <w:t xml:space="preserve">   </w:t>
      </w:r>
    </w:p>
    <w:p w:rsidR="009D5DF6" w:rsidRDefault="009D5DF6" w:rsidP="009D5DF6">
      <w:pPr>
        <w:jc w:val="both"/>
      </w:pPr>
      <w:r>
        <w:t xml:space="preserve">         </w:t>
      </w:r>
      <w:proofErr w:type="gramStart"/>
      <w:r w:rsidRPr="00931EF2">
        <w:t>преобразовании</w:t>
      </w:r>
      <w:proofErr w:type="gramEnd"/>
      <w:r w:rsidRPr="00931EF2">
        <w:t xml:space="preserve"> поселения</w:t>
      </w:r>
      <w:r>
        <w:t xml:space="preserve">. </w:t>
      </w:r>
    </w:p>
    <w:p w:rsidR="009D5DF6" w:rsidRPr="00BB73E2" w:rsidRDefault="009D5DF6" w:rsidP="009D5DF6">
      <w:pPr>
        <w:ind w:left="360"/>
        <w:jc w:val="both"/>
      </w:pPr>
      <w:r>
        <w:rPr>
          <w:color w:val="000000"/>
          <w:spacing w:val="-1"/>
        </w:rPr>
        <w:t xml:space="preserve">2. </w:t>
      </w:r>
      <w:r w:rsidRPr="00931EF2">
        <w:rPr>
          <w:color w:val="000000"/>
          <w:spacing w:val="-1"/>
        </w:rPr>
        <w:t>Обнародовать  настоящее  решение  в  установленном  порядке.</w:t>
      </w:r>
    </w:p>
    <w:p w:rsidR="009D5DF6" w:rsidRDefault="009D5DF6" w:rsidP="009D5DF6">
      <w:pPr>
        <w:jc w:val="both"/>
        <w:rPr>
          <w:color w:val="000000"/>
          <w:spacing w:val="-1"/>
        </w:rPr>
      </w:pPr>
    </w:p>
    <w:p w:rsidR="009D5DF6" w:rsidRDefault="009D5DF6" w:rsidP="009D5DF6">
      <w:pPr>
        <w:jc w:val="both"/>
      </w:pPr>
    </w:p>
    <w:p w:rsidR="009D5DF6" w:rsidRDefault="009D5DF6" w:rsidP="009D5DF6">
      <w:pPr>
        <w:jc w:val="both"/>
      </w:pPr>
      <w:r>
        <w:t xml:space="preserve">Зам. Председателя </w:t>
      </w:r>
    </w:p>
    <w:p w:rsidR="009D5DF6" w:rsidRDefault="009D5DF6" w:rsidP="009D5DF6">
      <w:pPr>
        <w:jc w:val="both"/>
      </w:pPr>
      <w:proofErr w:type="spellStart"/>
      <w:r>
        <w:t>Протасовского</w:t>
      </w:r>
      <w:proofErr w:type="spellEnd"/>
      <w:r>
        <w:t xml:space="preserve"> сельского  Совета депутатов                                             </w:t>
      </w:r>
      <w:r w:rsidRPr="0039737C">
        <w:rPr>
          <w:b/>
        </w:rPr>
        <w:t>Турова  Р.В.</w:t>
      </w:r>
      <w:r>
        <w:rPr>
          <w:b/>
        </w:rPr>
        <w:t xml:space="preserve"> </w:t>
      </w:r>
      <w:r>
        <w:t xml:space="preserve"> </w:t>
      </w:r>
      <w:r w:rsidRPr="00FF750C">
        <w:rPr>
          <w:b/>
        </w:rPr>
        <w:t xml:space="preserve"> </w:t>
      </w:r>
      <w:r>
        <w:t xml:space="preserve">    </w:t>
      </w:r>
    </w:p>
    <w:p w:rsidR="009D5DF6" w:rsidRDefault="009D5DF6" w:rsidP="009D5DF6">
      <w:pPr>
        <w:rPr>
          <w:sz w:val="28"/>
          <w:szCs w:val="20"/>
        </w:rPr>
      </w:pPr>
    </w:p>
    <w:p w:rsidR="00A8240D" w:rsidRDefault="00A8240D"/>
    <w:sectPr w:rsidR="00A8240D" w:rsidSect="00A8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F6"/>
    <w:rsid w:val="00432886"/>
    <w:rsid w:val="009D5DF6"/>
    <w:rsid w:val="00A8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F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2017-07-10T02:09:00Z</dcterms:created>
  <dcterms:modified xsi:type="dcterms:W3CDTF">2017-07-10T02:10:00Z</dcterms:modified>
</cp:coreProperties>
</file>