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2" w:rsidRPr="0010676C" w:rsidRDefault="008E3DF2" w:rsidP="00106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6C">
        <w:rPr>
          <w:rFonts w:ascii="Times New Roman" w:hAnsi="Times New Roman" w:cs="Times New Roman"/>
          <w:b/>
          <w:bCs/>
          <w:sz w:val="28"/>
          <w:szCs w:val="28"/>
        </w:rPr>
        <w:t>С 2016 года жители Алтайского края вправе выбирать способ подачи документов в органы власти</w:t>
      </w:r>
    </w:p>
    <w:p w:rsidR="008E3DF2" w:rsidRPr="0010676C" w:rsidRDefault="008E3DF2" w:rsidP="00106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по Алтайскому краю информирует о том, что с 10.01.2016 органы государственной власти и органы местного самоуправления не вправе требовать от граждан и организаций предоставления бумажных документов с синими печатями, если заявитель желает представить надлежаще оформленный электронный документ.</w:t>
      </w: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76C">
        <w:rPr>
          <w:rFonts w:ascii="Times New Roman" w:hAnsi="Times New Roman" w:cs="Times New Roman"/>
          <w:sz w:val="28"/>
          <w:szCs w:val="28"/>
        </w:rPr>
        <w:t xml:space="preserve">Данные новшества обусловлены вступлением в силу Федерального закона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который ввел статью 11.1 в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10676C">
        <w:rPr>
          <w:rFonts w:ascii="Times New Roman" w:hAnsi="Times New Roman" w:cs="Times New Roman"/>
          <w:sz w:val="28"/>
          <w:szCs w:val="28"/>
        </w:rPr>
        <w:t>от 27 июля 2006 года № 149-ФЗ «Об информации, информационных технологиях и</w:t>
      </w:r>
      <w:proofErr w:type="gramEnd"/>
      <w:r w:rsidRPr="0010676C">
        <w:rPr>
          <w:rFonts w:ascii="Times New Roman" w:hAnsi="Times New Roman" w:cs="Times New Roman"/>
          <w:sz w:val="28"/>
          <w:szCs w:val="28"/>
        </w:rPr>
        <w:t xml:space="preserve"> о защите информации».</w:t>
      </w: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В соответствии с законом, с 10 января 2016 года органы государственной власти,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носителе. В свою очередь, заявители также вправе решать для себя, какой из двух вариантов для них наиболее удобен: электронная форма обращения или рукописная. </w:t>
      </w:r>
    </w:p>
    <w:p w:rsidR="008E3DF2" w:rsidRDefault="008E3DF2" w:rsidP="00106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предстоящими изменениями действующего законодательства структурными подразделениями Управлением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по Алтайскому краю проводится разъяснительная работа с органами государственной власти и органами местного самоуправления края.</w:t>
      </w:r>
    </w:p>
    <w:p w:rsidR="00E279B3" w:rsidRDefault="00E279B3" w:rsidP="00E279B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8E3DF2" w:rsidRDefault="008E3DF2" w:rsidP="00106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3DF2" w:rsidRDefault="008E3DF2" w:rsidP="009465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F2" w:rsidRPr="0038615C" w:rsidRDefault="008E3DF2" w:rsidP="0094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</w:t>
      </w:r>
      <w:proofErr w:type="spellStart"/>
      <w:r w:rsidRPr="003A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3A0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МФЦ по принципу «одного окна» – быстро и удобно!</w:t>
      </w:r>
    </w:p>
    <w:p w:rsidR="008E3DF2" w:rsidRPr="0038615C" w:rsidRDefault="008E3DF2" w:rsidP="00946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DF2" w:rsidRPr="0038615C" w:rsidRDefault="008E3DF2" w:rsidP="0094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5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86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615C">
        <w:rPr>
          <w:rFonts w:ascii="Times New Roman" w:hAnsi="Times New Roman" w:cs="Times New Roman"/>
          <w:sz w:val="28"/>
          <w:szCs w:val="28"/>
        </w:rPr>
        <w:t xml:space="preserve"> по Алтайскому краю напоминает о возможности обратиться за получением государственных услуг </w:t>
      </w:r>
      <w:proofErr w:type="spellStart"/>
      <w:r w:rsidRPr="00386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615C">
        <w:rPr>
          <w:rFonts w:ascii="Times New Roman" w:hAnsi="Times New Roman" w:cs="Times New Roman"/>
          <w:sz w:val="28"/>
          <w:szCs w:val="28"/>
        </w:rPr>
        <w:t xml:space="preserve"> не только в офисы филиала ФГБУ «ФКП </w:t>
      </w:r>
      <w:proofErr w:type="spellStart"/>
      <w:r w:rsidRPr="00386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615C">
        <w:rPr>
          <w:rFonts w:ascii="Times New Roman" w:hAnsi="Times New Roman" w:cs="Times New Roman"/>
          <w:sz w:val="28"/>
          <w:szCs w:val="28"/>
        </w:rPr>
        <w:t xml:space="preserve">», но и многофункциональные центры предоставления государственных и муниципальных услуг «Мои Документы» (МФЦ). </w:t>
      </w:r>
    </w:p>
    <w:p w:rsidR="008E3DF2" w:rsidRPr="0038615C" w:rsidRDefault="008E3DF2" w:rsidP="0094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8615C">
        <w:rPr>
          <w:rFonts w:ascii="Times New Roman" w:hAnsi="Times New Roman" w:cs="Times New Roman"/>
          <w:sz w:val="28"/>
          <w:szCs w:val="28"/>
        </w:rPr>
        <w:t>ентры «Мои Документы» призваны оказывать физическим и юридическим лицам комплекс государственных и муниципальных услуг в режиме «одного окна» в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комфортных условиях. Немаловажно, что в</w:t>
      </w:r>
      <w:r w:rsidRPr="0038615C">
        <w:rPr>
          <w:rFonts w:ascii="Times New Roman" w:hAnsi="Times New Roman" w:cs="Times New Roman"/>
          <w:sz w:val="28"/>
          <w:szCs w:val="28"/>
        </w:rPr>
        <w:t xml:space="preserve">заимодействие с органами, предоставляющими государственные услуги, осуществляется МФЦ без участия заявителя. </w:t>
      </w:r>
    </w:p>
    <w:p w:rsidR="008E3DF2" w:rsidRPr="0038615C" w:rsidRDefault="008E3DF2" w:rsidP="0094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74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 действующих </w:t>
      </w:r>
      <w:r w:rsidRPr="0057458A">
        <w:rPr>
          <w:rFonts w:ascii="Times New Roman" w:hAnsi="Times New Roman" w:cs="Times New Roman"/>
          <w:sz w:val="28"/>
          <w:szCs w:val="28"/>
        </w:rPr>
        <w:t xml:space="preserve">филиалах МФЦ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всего </w:t>
      </w:r>
      <w:r w:rsidRPr="0057458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38615C">
        <w:rPr>
          <w:rFonts w:ascii="Times New Roman" w:hAnsi="Times New Roman" w:cs="Times New Roman"/>
          <w:sz w:val="28"/>
          <w:szCs w:val="28"/>
        </w:rPr>
        <w:t>можно получить услуги по регистрации права собственности на недвижимое имущество и сделок с ним, консультации по пакету документов; оформить право собственности на квартиру, жилой дом, земельный участок, гараж, объект незавершенного строительства, зарегистрировать договор купли-продажи, дарения, договор аренды земельного участка, зарегистрировать право на объект наследуемого имущества.</w:t>
      </w:r>
      <w:proofErr w:type="gramEnd"/>
      <w:r w:rsidRPr="0038615C">
        <w:rPr>
          <w:rFonts w:ascii="Times New Roman" w:hAnsi="Times New Roman" w:cs="Times New Roman"/>
          <w:sz w:val="28"/>
          <w:szCs w:val="28"/>
        </w:rPr>
        <w:t xml:space="preserve"> Оказание услуг и все консультации бесплатны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38615C">
        <w:rPr>
          <w:rFonts w:ascii="Times New Roman" w:hAnsi="Times New Roman" w:cs="Times New Roman"/>
          <w:sz w:val="28"/>
          <w:szCs w:val="28"/>
        </w:rPr>
        <w:t>осударственная пошлина оплачивается в соответствии с существующим законодательством РФ.</w:t>
      </w:r>
    </w:p>
    <w:p w:rsidR="008E3DF2" w:rsidRPr="0038615C" w:rsidRDefault="008E3DF2" w:rsidP="0094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5C">
        <w:rPr>
          <w:rFonts w:ascii="Times New Roman" w:hAnsi="Times New Roman" w:cs="Times New Roman"/>
          <w:sz w:val="28"/>
          <w:szCs w:val="28"/>
        </w:rPr>
        <w:t xml:space="preserve">График работы филиалов можно узнать на официальном сайте КАУ «МФЦ Алтайского края» </w:t>
      </w:r>
      <w:hyperlink r:id="rId7" w:history="1">
        <w:r w:rsidRPr="009465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www.mfc22.ru</w:t>
        </w:r>
      </w:hyperlink>
      <w:r w:rsidRPr="003861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38615C">
          <w:rPr>
            <w:rFonts w:ascii="Times New Roman" w:hAnsi="Times New Roman" w:cs="Times New Roman"/>
            <w:color w:val="365F91"/>
            <w:sz w:val="28"/>
            <w:szCs w:val="28"/>
            <w:u w:val="single"/>
          </w:rPr>
          <w:t>разделе филиалы.</w:t>
        </w:r>
      </w:hyperlink>
    </w:p>
    <w:p w:rsidR="00E279B3" w:rsidRDefault="00E279B3" w:rsidP="00E279B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E279B3" w:rsidRDefault="00E279B3" w:rsidP="00E279B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8E3DF2" w:rsidRPr="0010676C" w:rsidRDefault="008E3DF2" w:rsidP="001067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DF2" w:rsidRPr="00221FDD" w:rsidRDefault="008E3DF2" w:rsidP="00106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FD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Pr="00221FDD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221FDD"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внедряет новый инструмент контроля - «тайный заявитель»</w:t>
      </w:r>
    </w:p>
    <w:p w:rsidR="008E3DF2" w:rsidRPr="00221FDD" w:rsidRDefault="008E3DF2" w:rsidP="0010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DF2" w:rsidRPr="00221FDD" w:rsidRDefault="008E3DF2" w:rsidP="0010676C">
      <w:pPr>
        <w:pStyle w:val="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FDD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221FD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1FDD">
        <w:rPr>
          <w:rFonts w:ascii="Times New Roman" w:hAnsi="Times New Roman"/>
          <w:sz w:val="28"/>
          <w:szCs w:val="28"/>
        </w:rPr>
        <w:t xml:space="preserve"> по Алтайскому краю, вслед за популярными сегодня TV-проектами «Контрольная закупка» и «</w:t>
      </w:r>
      <w:proofErr w:type="spellStart"/>
      <w:r w:rsidRPr="00221FDD">
        <w:rPr>
          <w:rFonts w:ascii="Times New Roman" w:hAnsi="Times New Roman"/>
          <w:sz w:val="28"/>
          <w:szCs w:val="28"/>
        </w:rPr>
        <w:t>Ревизорро</w:t>
      </w:r>
      <w:proofErr w:type="spellEnd"/>
      <w:r w:rsidRPr="00221FDD">
        <w:rPr>
          <w:rFonts w:ascii="Times New Roman" w:hAnsi="Times New Roman"/>
          <w:sz w:val="28"/>
          <w:szCs w:val="28"/>
        </w:rPr>
        <w:t xml:space="preserve">», подхватывает эстафету мониторинга качества предоставления услуг и приглашает к участию в мероприятии «Тайный заявитель» предпринимателей и представителей общественных объединений, деятельность которых посвящена защите интересов бизнеса. Данная категория заявителей чаще других обращается к государственным услугам </w:t>
      </w:r>
      <w:proofErr w:type="spellStart"/>
      <w:r w:rsidRPr="00221FD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1FDD">
        <w:rPr>
          <w:rFonts w:ascii="Times New Roman" w:hAnsi="Times New Roman"/>
          <w:sz w:val="28"/>
          <w:szCs w:val="28"/>
        </w:rPr>
        <w:t>, поэтому может дать взвешенную оценку качеству их предоставления.</w:t>
      </w:r>
    </w:p>
    <w:p w:rsidR="008E3DF2" w:rsidRPr="00221FDD" w:rsidRDefault="008E3DF2" w:rsidP="007138FA">
      <w:pPr>
        <w:pStyle w:val="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FDD">
        <w:rPr>
          <w:rFonts w:ascii="Times New Roman" w:hAnsi="Times New Roman"/>
          <w:sz w:val="28"/>
          <w:szCs w:val="28"/>
        </w:rPr>
        <w:t xml:space="preserve">Мероприятие проходит ежемесячно во всех районах и городах края. В офисах приема филиала «ФКП </w:t>
      </w:r>
      <w:proofErr w:type="spellStart"/>
      <w:r w:rsidRPr="00221FD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1FDD">
        <w:rPr>
          <w:rFonts w:ascii="Times New Roman" w:hAnsi="Times New Roman"/>
          <w:sz w:val="28"/>
          <w:szCs w:val="28"/>
        </w:rPr>
        <w:t xml:space="preserve"> по Алтайскому краю» заявители могут оценить работу сотрудников и службы в целом, высказать конструктивные замечания и предложения для улучшения работы. Тайному заявителю предлагается оценить доступность предоставления услуги и информации о порядке и сроках оказания услуг </w:t>
      </w:r>
      <w:proofErr w:type="spellStart"/>
      <w:r w:rsidRPr="00221FD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1FDD">
        <w:rPr>
          <w:rFonts w:ascii="Times New Roman" w:hAnsi="Times New Roman"/>
          <w:sz w:val="28"/>
          <w:szCs w:val="28"/>
        </w:rPr>
        <w:t xml:space="preserve">, время ожидания в очереди, комфортность помещения, вежливость и профессионализм сотрудников, а также оставить свои пожелания и комментарии. </w:t>
      </w:r>
    </w:p>
    <w:p w:rsidR="008E3DF2" w:rsidRPr="00221FDD" w:rsidRDefault="008E3DF2" w:rsidP="0010676C">
      <w:pPr>
        <w:pStyle w:val="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FDD">
        <w:rPr>
          <w:rFonts w:ascii="Times New Roman" w:hAnsi="Times New Roman"/>
          <w:sz w:val="28"/>
          <w:szCs w:val="28"/>
        </w:rPr>
        <w:t>С помощью мероприятия «Тайный заявитель» Управление планирует получить обратную связь для выработки конкретных шагов в сторону повышения качества предоставления услуг для заявителей, в том числе для представителей бизнеса. Эта работа ведется в разных направлениях и, непременно, будет способствовать созданию еще более комфортных условий для предпринимательства, а в конечном итоге - развитию инвестиционного климата в регионе.</w:t>
      </w:r>
    </w:p>
    <w:p w:rsidR="00A75F51" w:rsidRDefault="00A75F51" w:rsidP="00A75F51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8E3DF2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Default="008E3DF2" w:rsidP="0094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Default="008E3DF2" w:rsidP="009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FA">
        <w:rPr>
          <w:rFonts w:ascii="Times New Roman" w:hAnsi="Times New Roman" w:cs="Times New Roman"/>
          <w:b/>
          <w:bCs/>
          <w:sz w:val="28"/>
          <w:szCs w:val="28"/>
        </w:rPr>
        <w:t>Процедура оформления прав: до и после</w:t>
      </w:r>
    </w:p>
    <w:p w:rsidR="008E3DF2" w:rsidRPr="007138FA" w:rsidRDefault="008E3DF2" w:rsidP="0071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DF2" w:rsidRPr="007138FA" w:rsidRDefault="008E3DF2" w:rsidP="0071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В представлении многих оформление прав на недвижимость – это очень длительная процедура, сопряженная со сбором бесчисленного количества бумаг и обиванием порогов различных инстанций, и достаточно часто на вопрос «Сколько времени у вас ушло на регистрацию квартиры или земельного участка?» можно услышать в ответ, что несколько месяцев, а то и лет. Такое мнение во многом бытует потому, что все мытарства с недвижимостью заканчиваются получением в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заветного свидетельства о государственной регистрации права либо удостоверяющей права выписки из Единого государственного реестра прав, а все «мучения», которые были до этого – всего лишь средство достижения поставленной цели.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Вместе с тем, довольно распространенный миф, что регистрация прав – это долго и неудобно, развенчан независимыми экспертами. Согласно докладу, опубликованному Всемирным Банком, Российская Федерация по итогам 2015 года заняла 8 место по показателю «регистрация собственности» в международном рейтинге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(«Ведение бизнеса»), опередив США (34 место), КНР (43 место), Германию (62 место), Францию (85 место) и многие другие. При этом одним из ключевых индикаторов рейтинга по данному показателю стал срок регистрации собственности. 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>В нашей стране по закону общий срок государственной регистрации прав составляет 10 рабочих дней, а, к примеру, в странах Европы и Центральной Азии – в среднем 22 дня. В Алтайском крае зарегистрировать права на недвижимость можно максимум за 7 рабочих дней, а при подаче документов в электронном виде – за 3 рабочих дня.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Таким образом, в тех «громадных» сроках оформления прав на недвижимость, которые в общественном сознании принято исчислять годами, на долю регистрации порой приходится меньше недели. Необходимо понимать, что в процессе документального закрепления прав на недвижимость «львиную долю» времени отнимает подготовка и сбор документов перед регистрацией, например, получение разрешения на строительство,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эксплуатацию. Е</w:t>
      </w:r>
      <w:r w:rsidRPr="007138FA">
        <w:rPr>
          <w:rFonts w:ascii="Times New Roman" w:hAnsi="Times New Roman" w:cs="Times New Roman"/>
          <w:sz w:val="28"/>
          <w:szCs w:val="28"/>
        </w:rPr>
        <w:t>сли готовой земли под застройку пока нет, нужно ко всему прочему пройти процедуру предоставления земельного участка, проведения кадастровых работ, при необходимости - аукционов, публичных слушаний и далее по списку. Все эти процедуры, безусловно, необходимы и в реформированном виде направлены на снижение коррупционности и обеспечение безопасности строительства.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Удобство состоит в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138FA">
        <w:rPr>
          <w:rFonts w:ascii="Times New Roman" w:hAnsi="Times New Roman" w:cs="Times New Roman"/>
          <w:sz w:val="28"/>
          <w:szCs w:val="28"/>
        </w:rPr>
        <w:t xml:space="preserve">если вы затеяли «большую стройку» либо просто являетесь приверженцем современных технологий, со многими ведомствами можно общаться дистанционно, без личного контакта.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в этом плане также не является исключением. С 01.06.2015 на Портале услуг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7138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8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38FA">
          <w:rPr>
            <w:rStyle w:val="a5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7138FA">
        <w:rPr>
          <w:rFonts w:ascii="Times New Roman" w:hAnsi="Times New Roman" w:cs="Times New Roman"/>
          <w:sz w:val="28"/>
          <w:szCs w:val="28"/>
        </w:rPr>
        <w:t xml:space="preserve">) запущен сервис подачи документов на государственную регистрацию прав в электронном виде, и уже за это непродолжительное время в Алтайском крае оценить преимущества </w:t>
      </w:r>
      <w:proofErr w:type="spellStart"/>
      <w:proofErr w:type="gramStart"/>
      <w:r w:rsidRPr="007138FA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Pr="007138FA">
        <w:rPr>
          <w:rFonts w:ascii="Times New Roman" w:hAnsi="Times New Roman" w:cs="Times New Roman"/>
          <w:sz w:val="28"/>
          <w:szCs w:val="28"/>
        </w:rPr>
        <w:t xml:space="preserve"> за регистрацией успели более двух с половиной </w:t>
      </w:r>
      <w:r w:rsidRPr="007138FA">
        <w:rPr>
          <w:rFonts w:ascii="Times New Roman" w:hAnsi="Times New Roman" w:cs="Times New Roman"/>
          <w:sz w:val="28"/>
          <w:szCs w:val="28"/>
        </w:rPr>
        <w:lastRenderedPageBreak/>
        <w:t xml:space="preserve">сотен заявителей. Воспользоваться данным сервисом может любой, у кого есть выход во Всемирную паутину и усиленная квалифицированная электронная подпись нужного формата, а еще гражданин может сэкономить на пошлине, заплатив 70% установленной ставки. 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Не выходя из дома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8FA">
        <w:rPr>
          <w:rFonts w:ascii="Times New Roman" w:hAnsi="Times New Roman" w:cs="Times New Roman"/>
          <w:sz w:val="28"/>
          <w:szCs w:val="28"/>
        </w:rPr>
        <w:t xml:space="preserve"> не покидая рабочего места, можно получить услугу по кадастровому учету недвижимости через тот же Портал услуг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. А если вы все-таки решили посетить офисы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либо МФЦ («Мои документы»), то документы на учет и регистрацию права на участок или дом могут быть поданы одновременно по принципу «единого окна». Потом только останется забрать готовые документы.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При этом если раньше, чтобы зарегистрировать права на недвижимость, нужно было сходить в БТИ, то сейчас кадастровый паспорт за вас запросит регистратор и абсолютно бесплатно. Также обстоят дела и с разрешениями на строительство (ввод) объекта в эксплуатацию, выписками из реестра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>, протоколами торгов и почти любыми документами, находящимися в распоряжении других госорганов. Фактически для регистрации прав с собой нужно взять минимальный пакет документов – паспорт, правоустанавливающий документ (если речь идет о договоре), даже документ об уплате госпошлины приносить необязательно.</w:t>
      </w:r>
    </w:p>
    <w:p w:rsidR="008E3DF2" w:rsidRPr="007138FA" w:rsidRDefault="008E3DF2" w:rsidP="0071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 xml:space="preserve">Если же регистрация права рассматривается как условие для получения всякого рода субсидий или мер государственной поддержки – материнского (семейного) капитала, средств на капитальный ремонт жилья или для регистрации по месту жительства, то органы, ответственные за это, обязаны сами перепроверить вашу собственность и запросить в </w:t>
      </w:r>
      <w:proofErr w:type="spellStart"/>
      <w:r w:rsidRPr="007138FA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138FA">
        <w:rPr>
          <w:rFonts w:ascii="Times New Roman" w:hAnsi="Times New Roman" w:cs="Times New Roman"/>
          <w:sz w:val="28"/>
          <w:szCs w:val="28"/>
        </w:rPr>
        <w:t xml:space="preserve"> соответствующую информацию. В значительном числе случаев органы власти уполномочены даже за вас </w:t>
      </w:r>
      <w:proofErr w:type="gramStart"/>
      <w:r w:rsidRPr="007138FA">
        <w:rPr>
          <w:rFonts w:ascii="Times New Roman" w:hAnsi="Times New Roman" w:cs="Times New Roman"/>
          <w:sz w:val="28"/>
          <w:szCs w:val="28"/>
        </w:rPr>
        <w:t>сходить</w:t>
      </w:r>
      <w:proofErr w:type="gramEnd"/>
      <w:r w:rsidRPr="007138FA">
        <w:rPr>
          <w:rFonts w:ascii="Times New Roman" w:hAnsi="Times New Roman" w:cs="Times New Roman"/>
          <w:sz w:val="28"/>
          <w:szCs w:val="28"/>
        </w:rPr>
        <w:t xml:space="preserve"> в регистрирующий орган и предварительно сами собрать все необходимые документы, например, когда речь идет о «дачной амнистии», либо если стороной договора в отношении недв</w:t>
      </w:r>
      <w:r>
        <w:rPr>
          <w:rFonts w:ascii="Times New Roman" w:hAnsi="Times New Roman" w:cs="Times New Roman"/>
          <w:sz w:val="28"/>
          <w:szCs w:val="28"/>
        </w:rPr>
        <w:t>ижимости является сам орган. С</w:t>
      </w:r>
      <w:r w:rsidRPr="007138FA">
        <w:rPr>
          <w:rFonts w:ascii="Times New Roman" w:hAnsi="Times New Roman" w:cs="Times New Roman"/>
          <w:sz w:val="28"/>
          <w:szCs w:val="28"/>
        </w:rPr>
        <w:t xml:space="preserve"> 1 декабря 2015 года к данному перечню добав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138FA">
        <w:rPr>
          <w:rFonts w:ascii="Times New Roman" w:hAnsi="Times New Roman" w:cs="Times New Roman"/>
          <w:sz w:val="28"/>
          <w:szCs w:val="28"/>
        </w:rPr>
        <w:t xml:space="preserve"> случаи, когда правоустанавливающим документом является акт органа власти.</w:t>
      </w:r>
    </w:p>
    <w:p w:rsidR="008E3DF2" w:rsidRDefault="008E3DF2" w:rsidP="0071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FA">
        <w:rPr>
          <w:rFonts w:ascii="Times New Roman" w:hAnsi="Times New Roman" w:cs="Times New Roman"/>
          <w:sz w:val="28"/>
          <w:szCs w:val="28"/>
        </w:rPr>
        <w:t>Таким образом, регистрация прав на недвижимость на самом деле не так «страшна», как зачастую принято считать.</w:t>
      </w:r>
    </w:p>
    <w:p w:rsidR="00A75F51" w:rsidRDefault="00A75F51" w:rsidP="00A75F51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A75F51" w:rsidRPr="007138FA" w:rsidRDefault="00A75F51" w:rsidP="0071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491D68" w:rsidRDefault="008E3DF2" w:rsidP="00491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D68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необходимые для погашения ипотеки при выдаче закладной: консультирует Управление </w:t>
      </w:r>
      <w:proofErr w:type="spellStart"/>
      <w:r w:rsidRPr="00491D6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91D68"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</w:t>
      </w:r>
    </w:p>
    <w:p w:rsidR="008E3DF2" w:rsidRPr="007138FA" w:rsidRDefault="008E3DF2" w:rsidP="0010676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16.07.1998 N 102-ФЗ «Об ипотеке (залоге недвижимости)» (далее – Закон об ипотеке) права залогодержателя по обеспеченному ипотекой обязательству и по договору об </w:t>
      </w:r>
      <w:r w:rsidRPr="0010676C">
        <w:rPr>
          <w:rFonts w:ascii="Times New Roman" w:hAnsi="Times New Roman" w:cs="Times New Roman"/>
          <w:sz w:val="28"/>
          <w:szCs w:val="28"/>
        </w:rPr>
        <w:lastRenderedPageBreak/>
        <w:t>ипотеке могут быть удостоверены закладной.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Закладная является именной ценной бумагой, удостоверяющей следующие права ее законного владельца: </w:t>
      </w:r>
    </w:p>
    <w:p w:rsidR="008E3DF2" w:rsidRPr="0010676C" w:rsidRDefault="008E3DF2" w:rsidP="00491D68">
      <w:pPr>
        <w:pStyle w:val="ConsPlusNormal"/>
        <w:widowControl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право на получение исполнения по денежным обязательствам, обеспеченным ипотекой, без представления других доказательств существования этих обязательств;</w:t>
      </w:r>
    </w:p>
    <w:p w:rsidR="008E3DF2" w:rsidRPr="0010676C" w:rsidRDefault="008E3DF2" w:rsidP="00491D68">
      <w:pPr>
        <w:pStyle w:val="ConsPlusNormal"/>
        <w:widowControl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право залога на имущество, обремененное ипотекой.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По общему правилу, согласно ст. 25 Закона об ипотеке регистрационная </w:t>
      </w:r>
      <w:proofErr w:type="gramStart"/>
      <w:r w:rsidRPr="0010676C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10676C">
        <w:rPr>
          <w:rFonts w:ascii="Times New Roman" w:hAnsi="Times New Roman" w:cs="Times New Roman"/>
          <w:sz w:val="28"/>
          <w:szCs w:val="28"/>
        </w:rPr>
        <w:t xml:space="preserve"> об ипотеке погашается на основании совместного заявления залогодателя и залогодержателя.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Однако при наличии выданной залогодержателю закладной запись может быть погашена по заявлению одной стороны: владельца закладной либо залогодателя с одновременным представлением закладной, содержащей отметку ее владельца об исполнении обеспеченного ипотекой обязательства в полном объеме.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Такая отметка должна включать слова об исполнении обязательства и дате его исполнения, а также удостоверена подписью владельца закладной и заверена его печатью (при наличии), если владелец закладной - юридическое лицо.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При погашении регистрационной записи об ипотеке в связи с прекращением ипотеки закладная аннулируется, после чего передается ранее обязанному по ней лицу по требованию.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Если жилое помещение приобретено или построено с использованием кредитных средств и частично с использованием накоплений для жилищного обеспечения военнослужащих, предоставленных по договору целевого жилищного займа (ФЗ «О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военнослужащих»), дополнительно должно бы</w:t>
      </w:r>
      <w:r>
        <w:rPr>
          <w:rFonts w:ascii="Times New Roman" w:hAnsi="Times New Roman" w:cs="Times New Roman"/>
          <w:sz w:val="28"/>
          <w:szCs w:val="28"/>
        </w:rPr>
        <w:t>ть представлено заявление ФГКУ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Росвоенипотека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6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Запись об ипотеке погашается в течение трех рабочих дней с момента поступления в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соответствующих заявлений. 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Кроме того, ипотека может быть погашена на сновании совместного заявления залогодателя и залогодержателя, по решению суда, арбитражного суда.</w:t>
      </w:r>
    </w:p>
    <w:p w:rsidR="008E3DF2" w:rsidRPr="0010676C" w:rsidRDefault="008E3DF2" w:rsidP="0010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Таким образом, для погашения регистрационной записи об ипотеке предоставление иных документов, кроме заявлений и закладной, не требуется. </w:t>
      </w:r>
    </w:p>
    <w:p w:rsidR="008E3DF2" w:rsidRPr="0010676C" w:rsidRDefault="008E3DF2" w:rsidP="001067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В случае ликвидации залогодержателя - юридического лица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указанный реестр записи о ликвидации данного юридического лица. </w:t>
      </w:r>
    </w:p>
    <w:p w:rsidR="008E3DF2" w:rsidRPr="0010676C" w:rsidRDefault="008E3DF2" w:rsidP="001067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по Алтайскому краю обращает внимание на то, что государственная пошлина за погашение ипотеки не взимается.</w:t>
      </w:r>
    </w:p>
    <w:p w:rsidR="00A75F51" w:rsidRDefault="00A75F51" w:rsidP="00A75F51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8E3DF2" w:rsidRPr="0010676C" w:rsidRDefault="008E3DF2" w:rsidP="001067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491D68" w:rsidRDefault="008E3DF2" w:rsidP="00491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D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Какова судьба незаконной постройки: разъясняет Управление </w:t>
      </w:r>
      <w:proofErr w:type="spellStart"/>
      <w:r w:rsidRPr="00491D6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91D68"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</w:t>
      </w:r>
    </w:p>
    <w:p w:rsidR="008E3DF2" w:rsidRPr="0010676C" w:rsidRDefault="008E3DF2" w:rsidP="001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Существует несколько видов нарушений градостроительных и строительных норм, которые влекут за собой признание здания, сооружения или другого строения самовольной постройкой, а именно: 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1) не соответствие объекта целевому назначению, разрешенному использованию земельного участка либо строительство объекта с нарушением требований земельного законодательства. Так, например, земельные участки, относящиеся к категории земель сельскохозяйственного назначения, не могут использоваться для строительства каких-либо промышленных объектов. 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2) строительство объекта без получения для этого необходимых разрешений. Согласно </w:t>
      </w:r>
      <w:hyperlink r:id="rId10" w:history="1">
        <w:r w:rsidRPr="0010676C">
          <w:rPr>
            <w:rFonts w:ascii="Times New Roman" w:hAnsi="Times New Roman" w:cs="Times New Roman"/>
            <w:sz w:val="28"/>
            <w:szCs w:val="28"/>
          </w:rPr>
          <w:t>ст. 51</w:t>
        </w:r>
      </w:hyperlink>
      <w:r w:rsidRPr="001067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требуется получение разрешения на строительство, подтверждающее соответствие проектной документации планируемого к строительству объекта требованиям градостроительного плана земельного участка или проекту планировки территории и проекту межевания территории;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3) существенные нарушения градостроительных и строительных норм и правил при строительстве объекта. 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Что касается «судьбы» самовольной постройки, то она может быть двух видов: снос или приобретение на нее права собственности.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Судом может быть признано право собственности на самовольную постройку в случаях, если:</w:t>
      </w:r>
    </w:p>
    <w:p w:rsidR="008E3DF2" w:rsidRPr="0010676C" w:rsidRDefault="008E3DF2" w:rsidP="00491D68">
      <w:pPr>
        <w:pStyle w:val="ConsPlusNormal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лицо имеет право на земельный участок и им соблюдено целевое назначение этого земельного участка;</w:t>
      </w:r>
    </w:p>
    <w:p w:rsidR="008E3DF2" w:rsidRPr="0010676C" w:rsidRDefault="008E3DF2" w:rsidP="00491D68">
      <w:pPr>
        <w:pStyle w:val="ConsPlusNormal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сохранение самовольной постройки не нарушает права и охраняемые законом интересы других лиц и не создает угрозу жизни и здоровью граждан;</w:t>
      </w:r>
    </w:p>
    <w:p w:rsidR="008E3DF2" w:rsidRPr="0010676C" w:rsidRDefault="008E3DF2" w:rsidP="00491D68">
      <w:pPr>
        <w:pStyle w:val="ConsPlusNormal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лицом соблюдены установленные градостроительные, строительные, экологические, санитарно-гигиенические, противопожарные и иные правила и нормативы. 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При несоблюдении требований к самовольной постройке применяются последствия, предусмотренные </w:t>
      </w:r>
      <w:hyperlink r:id="rId11" w:history="1">
        <w:r w:rsidRPr="0010676C">
          <w:rPr>
            <w:rFonts w:ascii="Times New Roman" w:hAnsi="Times New Roman" w:cs="Times New Roman"/>
            <w:sz w:val="28"/>
            <w:szCs w:val="28"/>
          </w:rPr>
          <w:t>п. 2 ст. 222</w:t>
        </w:r>
      </w:hyperlink>
      <w:r w:rsidRPr="0010676C">
        <w:rPr>
          <w:rFonts w:ascii="Times New Roman" w:hAnsi="Times New Roman" w:cs="Times New Roman"/>
          <w:sz w:val="28"/>
          <w:szCs w:val="28"/>
        </w:rPr>
        <w:t xml:space="preserve"> Гражданского кодекса РФ, то есть снос строения, запрет распоряжения строением (продавать, дарить, сдавать в аренду, совершать другие сделки). 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по Алтайскому краю напоминает гражданам и организациям о том, что согласно введенному п. 4 ст. 222 ГК РФ, с 1 сентября 2015 года за органами местного самоуправления городского округа (муниципального района) закреплено право </w:t>
      </w:r>
      <w:proofErr w:type="gramStart"/>
      <w:r w:rsidRPr="0010676C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10676C">
        <w:rPr>
          <w:rFonts w:ascii="Times New Roman" w:hAnsi="Times New Roman" w:cs="Times New Roman"/>
          <w:sz w:val="28"/>
          <w:szCs w:val="28"/>
        </w:rPr>
        <w:t xml:space="preserve"> решение о сносе самовольной постройки.</w:t>
      </w:r>
    </w:p>
    <w:p w:rsidR="008E3DF2" w:rsidRPr="0010676C" w:rsidRDefault="008E3DF2" w:rsidP="001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Так, в течение семи дней со дня принятия такого решения лицо, осуществившее самовольную постройку, получает от органа местного самоуправления копию решения, в котором указан срок для сноса самовольной постройки. Данный срок устанавливается с учетом характера самовольной постройки, но не может составлять более чем 12 месяцев.</w:t>
      </w:r>
    </w:p>
    <w:p w:rsidR="008E3DF2" w:rsidRPr="0010676C" w:rsidRDefault="008E3DF2" w:rsidP="001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Если лицо, осуществившее самовольную постройку, не было выявлено, орган местного самоуправления в течение семи дней со дня принятия решения о сносе </w:t>
      </w:r>
      <w:r w:rsidRPr="0010676C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обязан опубликовать сообщение об этом в порядке, установленном уставом городского округа (муниципального района).</w:t>
      </w:r>
    </w:p>
    <w:p w:rsidR="008E3DF2" w:rsidRPr="0010676C" w:rsidRDefault="008E3DF2" w:rsidP="00106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По истечении семи дней орган, принявший соответствующее решение, может организовать снос самовольной постройки, но не ранее чем через два месяца со дня размещения вышеуказанного сообщения.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>Следует иметь в виду, что самовольная постройка не может являться объектом гражданского оборота (правомочие по распоряжению вещью вправе осуществлять только ее собственник). Сделки, направленные на распоряжение самовольной постройкой, признаются недействительными в соответствии с гражданским законодательством.</w:t>
      </w:r>
    </w:p>
    <w:p w:rsidR="008E3DF2" w:rsidRPr="0010676C" w:rsidRDefault="008E3DF2" w:rsidP="0010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7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067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6C">
        <w:rPr>
          <w:rFonts w:ascii="Times New Roman" w:hAnsi="Times New Roman" w:cs="Times New Roman"/>
          <w:sz w:val="28"/>
          <w:szCs w:val="28"/>
        </w:rPr>
        <w:t xml:space="preserve"> по Алтайскому краю обращает внимание на следующее: Гражданин или юридическое лицо, осуществляющие строительство архитектурного объекта без разрешения на строительство (самовольную постройку) или с нарушением утвержденной градостроительной документации, несут ответственность в соответствии с Кодексом РФ об административных правонарушениях.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A75F51" w:rsidRDefault="00A75F51" w:rsidP="00A75F5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sectPr w:rsidR="00A75F51" w:rsidSect="00C77825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95" w:rsidRDefault="003B0B95" w:rsidP="00AA0AEA">
      <w:pPr>
        <w:spacing w:after="0" w:line="240" w:lineRule="auto"/>
      </w:pPr>
      <w:r>
        <w:separator/>
      </w:r>
    </w:p>
  </w:endnote>
  <w:endnote w:type="continuationSeparator" w:id="0">
    <w:p w:rsidR="003B0B95" w:rsidRDefault="003B0B95" w:rsidP="00A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95" w:rsidRDefault="003B0B95" w:rsidP="00AA0AEA">
      <w:pPr>
        <w:spacing w:after="0" w:line="240" w:lineRule="auto"/>
      </w:pPr>
      <w:r>
        <w:separator/>
      </w:r>
    </w:p>
  </w:footnote>
  <w:footnote w:type="continuationSeparator" w:id="0">
    <w:p w:rsidR="003B0B95" w:rsidRDefault="003B0B95" w:rsidP="00AA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2" w:rsidRDefault="007562E1" w:rsidP="005B0932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3D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7D68">
      <w:rPr>
        <w:rStyle w:val="aa"/>
        <w:noProof/>
      </w:rPr>
      <w:t>7</w:t>
    </w:r>
    <w:r>
      <w:rPr>
        <w:rStyle w:val="aa"/>
      </w:rPr>
      <w:fldChar w:fldCharType="end"/>
    </w:r>
  </w:p>
  <w:p w:rsidR="008E3DF2" w:rsidRDefault="008E3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5995C93"/>
    <w:multiLevelType w:val="hybridMultilevel"/>
    <w:tmpl w:val="7A569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35589"/>
    <w:multiLevelType w:val="hybridMultilevel"/>
    <w:tmpl w:val="61BE4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5B814C8"/>
    <w:multiLevelType w:val="hybridMultilevel"/>
    <w:tmpl w:val="E90C1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C3B7600"/>
    <w:multiLevelType w:val="hybridMultilevel"/>
    <w:tmpl w:val="5958E6C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5">
    <w:nsid w:val="4CE951B6"/>
    <w:multiLevelType w:val="hybridMultilevel"/>
    <w:tmpl w:val="DD7A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D695F10"/>
    <w:multiLevelType w:val="hybridMultilevel"/>
    <w:tmpl w:val="69B60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0411F8"/>
    <w:multiLevelType w:val="hybridMultilevel"/>
    <w:tmpl w:val="1646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AEA"/>
    <w:rsid w:val="00004B60"/>
    <w:rsid w:val="0001624E"/>
    <w:rsid w:val="00055C7D"/>
    <w:rsid w:val="00066563"/>
    <w:rsid w:val="000C2948"/>
    <w:rsid w:val="0010676C"/>
    <w:rsid w:val="001175F0"/>
    <w:rsid w:val="00145F94"/>
    <w:rsid w:val="0016042C"/>
    <w:rsid w:val="001A6457"/>
    <w:rsid w:val="001C69C4"/>
    <w:rsid w:val="001E5EFA"/>
    <w:rsid w:val="00203508"/>
    <w:rsid w:val="00221FDD"/>
    <w:rsid w:val="00295689"/>
    <w:rsid w:val="002B1740"/>
    <w:rsid w:val="002C4656"/>
    <w:rsid w:val="002C53F7"/>
    <w:rsid w:val="002E3EB7"/>
    <w:rsid w:val="00301E52"/>
    <w:rsid w:val="003221A4"/>
    <w:rsid w:val="0033575F"/>
    <w:rsid w:val="00337CC1"/>
    <w:rsid w:val="0038615C"/>
    <w:rsid w:val="00392745"/>
    <w:rsid w:val="003A0FA2"/>
    <w:rsid w:val="003A48AB"/>
    <w:rsid w:val="003A5C8E"/>
    <w:rsid w:val="003B0B95"/>
    <w:rsid w:val="003B6E63"/>
    <w:rsid w:val="004356B6"/>
    <w:rsid w:val="00446F6D"/>
    <w:rsid w:val="0045210E"/>
    <w:rsid w:val="00491D68"/>
    <w:rsid w:val="004B51E4"/>
    <w:rsid w:val="004C5F41"/>
    <w:rsid w:val="004D2FB1"/>
    <w:rsid w:val="005329E8"/>
    <w:rsid w:val="00542063"/>
    <w:rsid w:val="005717A0"/>
    <w:rsid w:val="0057458A"/>
    <w:rsid w:val="005A5A25"/>
    <w:rsid w:val="005B0932"/>
    <w:rsid w:val="005B13CA"/>
    <w:rsid w:val="005F1A05"/>
    <w:rsid w:val="005F37FB"/>
    <w:rsid w:val="0060290C"/>
    <w:rsid w:val="006129F7"/>
    <w:rsid w:val="00626A67"/>
    <w:rsid w:val="00645BA4"/>
    <w:rsid w:val="00672F55"/>
    <w:rsid w:val="006E34D8"/>
    <w:rsid w:val="006E3966"/>
    <w:rsid w:val="006F3CFB"/>
    <w:rsid w:val="00710116"/>
    <w:rsid w:val="007138FA"/>
    <w:rsid w:val="0072143B"/>
    <w:rsid w:val="0074142B"/>
    <w:rsid w:val="007457F0"/>
    <w:rsid w:val="007562E1"/>
    <w:rsid w:val="00771DC4"/>
    <w:rsid w:val="00787322"/>
    <w:rsid w:val="007C7FA4"/>
    <w:rsid w:val="007F239C"/>
    <w:rsid w:val="008143FC"/>
    <w:rsid w:val="00856938"/>
    <w:rsid w:val="008B5B7B"/>
    <w:rsid w:val="008E2646"/>
    <w:rsid w:val="008E3DF2"/>
    <w:rsid w:val="008F4B84"/>
    <w:rsid w:val="008F5FFE"/>
    <w:rsid w:val="0090701A"/>
    <w:rsid w:val="009221EA"/>
    <w:rsid w:val="00946501"/>
    <w:rsid w:val="009549FC"/>
    <w:rsid w:val="009706C4"/>
    <w:rsid w:val="00971731"/>
    <w:rsid w:val="009B7A89"/>
    <w:rsid w:val="009C7363"/>
    <w:rsid w:val="009E58F1"/>
    <w:rsid w:val="00A06839"/>
    <w:rsid w:val="00A16A4F"/>
    <w:rsid w:val="00A17480"/>
    <w:rsid w:val="00A266C5"/>
    <w:rsid w:val="00A7371E"/>
    <w:rsid w:val="00A75F51"/>
    <w:rsid w:val="00AA0AEA"/>
    <w:rsid w:val="00AA37D6"/>
    <w:rsid w:val="00B2133F"/>
    <w:rsid w:val="00B55857"/>
    <w:rsid w:val="00B71CDB"/>
    <w:rsid w:val="00B77D68"/>
    <w:rsid w:val="00B968CC"/>
    <w:rsid w:val="00BB442F"/>
    <w:rsid w:val="00BC269A"/>
    <w:rsid w:val="00BD3E3F"/>
    <w:rsid w:val="00BD4D18"/>
    <w:rsid w:val="00BD68B8"/>
    <w:rsid w:val="00BE2872"/>
    <w:rsid w:val="00BE7740"/>
    <w:rsid w:val="00C136FA"/>
    <w:rsid w:val="00C2061F"/>
    <w:rsid w:val="00C401DD"/>
    <w:rsid w:val="00C77825"/>
    <w:rsid w:val="00C81F74"/>
    <w:rsid w:val="00C875F4"/>
    <w:rsid w:val="00C878D8"/>
    <w:rsid w:val="00CB2FAF"/>
    <w:rsid w:val="00CF3EA4"/>
    <w:rsid w:val="00D1033F"/>
    <w:rsid w:val="00D20DBE"/>
    <w:rsid w:val="00D237AB"/>
    <w:rsid w:val="00D41E22"/>
    <w:rsid w:val="00DE1B11"/>
    <w:rsid w:val="00DF21E1"/>
    <w:rsid w:val="00E03EB6"/>
    <w:rsid w:val="00E17708"/>
    <w:rsid w:val="00E221C6"/>
    <w:rsid w:val="00E279B3"/>
    <w:rsid w:val="00E402DB"/>
    <w:rsid w:val="00E64601"/>
    <w:rsid w:val="00E93A04"/>
    <w:rsid w:val="00E9789D"/>
    <w:rsid w:val="00EA1DAF"/>
    <w:rsid w:val="00ED4CAF"/>
    <w:rsid w:val="00EF148C"/>
    <w:rsid w:val="00F1756B"/>
    <w:rsid w:val="00F33F09"/>
    <w:rsid w:val="00F90259"/>
    <w:rsid w:val="00F918B2"/>
    <w:rsid w:val="00FA6668"/>
    <w:rsid w:val="00FB5210"/>
    <w:rsid w:val="00FE1165"/>
    <w:rsid w:val="00FF09E4"/>
    <w:rsid w:val="00FF337E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878D8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8D8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4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9E4"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rsid w:val="00AA0A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A0AEA"/>
  </w:style>
  <w:style w:type="paragraph" w:styleId="a8">
    <w:name w:val="footer"/>
    <w:basedOn w:val="a"/>
    <w:link w:val="a9"/>
    <w:uiPriority w:val="99"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0AEA"/>
  </w:style>
  <w:style w:type="character" w:styleId="aa">
    <w:name w:val="page number"/>
    <w:basedOn w:val="a0"/>
    <w:uiPriority w:val="99"/>
    <w:rsid w:val="006E34D8"/>
  </w:style>
  <w:style w:type="character" w:customStyle="1" w:styleId="apple-converted-space">
    <w:name w:val="apple-converted-space"/>
    <w:basedOn w:val="a0"/>
    <w:uiPriority w:val="99"/>
    <w:rsid w:val="00C878D8"/>
  </w:style>
  <w:style w:type="paragraph" w:customStyle="1" w:styleId="Default">
    <w:name w:val="Default"/>
    <w:uiPriority w:val="99"/>
    <w:rsid w:val="00C8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878D8"/>
    <w:pPr>
      <w:spacing w:after="0" w:line="24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878D8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locked/>
    <w:rsid w:val="00C878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03508"/>
    <w:pPr>
      <w:spacing w:after="0" w:line="240" w:lineRule="auto"/>
    </w:pPr>
    <w:rPr>
      <w:sz w:val="24"/>
      <w:szCs w:val="24"/>
    </w:rPr>
  </w:style>
  <w:style w:type="paragraph" w:customStyle="1" w:styleId="spip">
    <w:name w:val="spip"/>
    <w:basedOn w:val="a"/>
    <w:uiPriority w:val="99"/>
    <w:rsid w:val="0020350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uiPriority w:val="99"/>
    <w:rsid w:val="00203508"/>
  </w:style>
  <w:style w:type="paragraph" w:styleId="ad">
    <w:name w:val="List Paragraph"/>
    <w:basedOn w:val="a"/>
    <w:uiPriority w:val="99"/>
    <w:qFormat/>
    <w:rsid w:val="009549FC"/>
    <w:pPr>
      <w:spacing w:after="0" w:line="240" w:lineRule="auto"/>
      <w:ind w:left="720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549F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9549FC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9549FC"/>
    <w:rPr>
      <w:vertAlign w:val="superscript"/>
    </w:rPr>
  </w:style>
  <w:style w:type="character" w:styleId="af1">
    <w:name w:val="Emphasis"/>
    <w:basedOn w:val="a0"/>
    <w:uiPriority w:val="99"/>
    <w:qFormat/>
    <w:locked/>
    <w:rsid w:val="007C7FA4"/>
  </w:style>
  <w:style w:type="paragraph" w:styleId="af2">
    <w:name w:val="Body Text"/>
    <w:basedOn w:val="a"/>
    <w:link w:val="af3"/>
    <w:uiPriority w:val="99"/>
    <w:semiHidden/>
    <w:rsid w:val="007C7FA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C7FA4"/>
  </w:style>
  <w:style w:type="paragraph" w:customStyle="1" w:styleId="ConsPlusNormal">
    <w:name w:val="ConsPlusNormal"/>
    <w:uiPriority w:val="99"/>
    <w:rsid w:val="00EF1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 Indent"/>
    <w:basedOn w:val="a"/>
    <w:link w:val="af5"/>
    <w:uiPriority w:val="99"/>
    <w:semiHidden/>
    <w:rsid w:val="00F918B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918B2"/>
  </w:style>
  <w:style w:type="paragraph" w:customStyle="1" w:styleId="p1">
    <w:name w:val="p1"/>
    <w:basedOn w:val="a"/>
    <w:uiPriority w:val="99"/>
    <w:rsid w:val="00F918B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4356B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56B6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4356B6"/>
    <w:rPr>
      <w:rFonts w:cs="Calibri"/>
      <w:sz w:val="24"/>
      <w:szCs w:val="24"/>
    </w:rPr>
  </w:style>
  <w:style w:type="paragraph" w:customStyle="1" w:styleId="formattext">
    <w:name w:val="formattext"/>
    <w:basedOn w:val="a"/>
    <w:uiPriority w:val="99"/>
    <w:rsid w:val="004356B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Абзац списка3"/>
    <w:basedOn w:val="a"/>
    <w:uiPriority w:val="99"/>
    <w:rsid w:val="0010676C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/fili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6D3B3306C288397407A9FFE6D1E36BF1B9BF4883EAC3C15FC5B052A7E4F01D60FBC579D7194E117t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D5ADDA7A2357ECFA810625E7BED983E465F931AD741A5C754000E109DAF5379A9E5B3495b6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2529</Words>
  <Characters>14416</Characters>
  <Application>Microsoft Office Word</Application>
  <DocSecurity>0</DocSecurity>
  <Lines>120</Lines>
  <Paragraphs>33</Paragraphs>
  <ScaleCrop>false</ScaleCrop>
  <Company>Grizli777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Алтайскому краю напоминает</dc:title>
  <dc:creator>Диогенова</dc:creator>
  <cp:lastModifiedBy>Admin</cp:lastModifiedBy>
  <cp:revision>2</cp:revision>
  <cp:lastPrinted>2015-12-14T02:09:00Z</cp:lastPrinted>
  <dcterms:created xsi:type="dcterms:W3CDTF">2015-12-15T05:02:00Z</dcterms:created>
  <dcterms:modified xsi:type="dcterms:W3CDTF">2015-12-15T05:02:00Z</dcterms:modified>
</cp:coreProperties>
</file>