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A0" w:rsidRDefault="00181EA0" w:rsidP="00181EA0">
      <w:pPr>
        <w:ind w:firstLine="708"/>
        <w:jc w:val="center"/>
        <w:rPr>
          <w:b/>
          <w:sz w:val="28"/>
          <w:szCs w:val="28"/>
          <w:u w:val="single"/>
        </w:rPr>
      </w:pPr>
      <w:r w:rsidRPr="00CA44BB">
        <w:rPr>
          <w:b/>
          <w:sz w:val="28"/>
          <w:szCs w:val="28"/>
          <w:u w:val="single"/>
        </w:rPr>
        <w:t>Государственный земельный надзор</w:t>
      </w:r>
    </w:p>
    <w:p w:rsidR="00181EA0" w:rsidRPr="00CA44BB" w:rsidRDefault="00181EA0" w:rsidP="00181EA0">
      <w:pPr>
        <w:ind w:firstLine="708"/>
        <w:jc w:val="center"/>
        <w:rPr>
          <w:b/>
          <w:sz w:val="28"/>
          <w:szCs w:val="28"/>
          <w:u w:val="single"/>
        </w:rPr>
      </w:pPr>
    </w:p>
    <w:p w:rsidR="00181EA0" w:rsidRPr="00D26FD9" w:rsidRDefault="00181EA0" w:rsidP="00181E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26FD9">
        <w:rPr>
          <w:sz w:val="28"/>
          <w:szCs w:val="28"/>
        </w:rPr>
        <w:t xml:space="preserve">В соответствии с п. 1 Постановления Правительства Российской Федерации </w:t>
      </w:r>
      <w:r>
        <w:rPr>
          <w:sz w:val="28"/>
          <w:szCs w:val="28"/>
        </w:rPr>
        <w:br/>
      </w:r>
      <w:r w:rsidRPr="00D26FD9">
        <w:rPr>
          <w:sz w:val="28"/>
          <w:szCs w:val="28"/>
        </w:rPr>
        <w:t xml:space="preserve">от 15.11.2006 № 689 «О государственном земельном надзоре» государственный земельный надзор направлен на предупреждение, выявление и пресечение нарушений органами государственной власти, органами местного самоуправления, </w:t>
      </w:r>
      <w:r>
        <w:rPr>
          <w:sz w:val="28"/>
          <w:szCs w:val="28"/>
        </w:rPr>
        <w:br/>
      </w:r>
      <w:r w:rsidRPr="00D26FD9">
        <w:rPr>
          <w:sz w:val="28"/>
          <w:szCs w:val="28"/>
        </w:rPr>
        <w:t xml:space="preserve">а также юридическими лицами, их руководителями и иными должностными лицами, индивидуальными предпринимателями, их уполномоченными представителями </w:t>
      </w:r>
      <w:r>
        <w:rPr>
          <w:sz w:val="28"/>
          <w:szCs w:val="28"/>
        </w:rPr>
        <w:br/>
      </w:r>
      <w:r w:rsidRPr="00D26FD9">
        <w:rPr>
          <w:sz w:val="28"/>
          <w:szCs w:val="28"/>
        </w:rPr>
        <w:t>и гражданами требований, установленных земельным законодательством, посредством организации и проведения проверок указанных лиц</w:t>
      </w:r>
      <w:proofErr w:type="gramEnd"/>
      <w:r w:rsidRPr="00D26FD9">
        <w:rPr>
          <w:sz w:val="28"/>
          <w:szCs w:val="28"/>
        </w:rPr>
        <w:t xml:space="preserve">, принятия предусмотренных законодательством Российской Федерации мер по пресечению </w:t>
      </w:r>
      <w:r>
        <w:rPr>
          <w:sz w:val="28"/>
          <w:szCs w:val="28"/>
        </w:rPr>
        <w:br/>
      </w:r>
      <w:r w:rsidRPr="00D26FD9">
        <w:rPr>
          <w:sz w:val="28"/>
          <w:szCs w:val="28"/>
        </w:rPr>
        <w:t xml:space="preserve">и (или) устранению последствий выявленных нарушений, а также систематического наблюдения, анализа и прогнозирования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 </w:t>
      </w:r>
    </w:p>
    <w:p w:rsidR="00181EA0" w:rsidRPr="00D26FD9" w:rsidRDefault="00181EA0" w:rsidP="00181EA0">
      <w:pPr>
        <w:ind w:firstLine="708"/>
        <w:jc w:val="both"/>
        <w:rPr>
          <w:sz w:val="28"/>
          <w:szCs w:val="28"/>
        </w:rPr>
      </w:pPr>
      <w:r w:rsidRPr="00D26FD9">
        <w:rPr>
          <w:sz w:val="28"/>
          <w:szCs w:val="28"/>
        </w:rPr>
        <w:t>В соответствии с нормами действующего законодательства, государственный земельный надзор осуществляется в форме плановых и внеплановых проверок соблюдения земельного законодательства физическими лицами, юридическими лицами и индивидуальными предпринимателями. Плановые контрольные мероприятия проводятся в соответствии с утвержденными ежегодными планами проверок. Внеплановые проверки проводятся на основании поступающих обращений, содержащих информацию о земельном нарушении.</w:t>
      </w:r>
    </w:p>
    <w:p w:rsidR="00181EA0" w:rsidRDefault="00181EA0" w:rsidP="00181EA0">
      <w:pPr>
        <w:jc w:val="both"/>
        <w:rPr>
          <w:sz w:val="28"/>
          <w:szCs w:val="28"/>
        </w:rPr>
      </w:pPr>
      <w:r w:rsidRPr="00D26FD9">
        <w:rPr>
          <w:sz w:val="28"/>
          <w:szCs w:val="28"/>
        </w:rPr>
        <w:tab/>
        <w:t>Мероприятия по государственному земельному надзору в отношении юридических лиц и индивидуальных предпринимателей проводятся в соответствии с требованиями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1EA0" w:rsidRPr="00D26FD9" w:rsidRDefault="00181EA0" w:rsidP="00181EA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663"/>
        <w:gridCol w:w="5908"/>
      </w:tblGrid>
      <w:tr w:rsidR="00181EA0" w:rsidRPr="008E4D16" w:rsidTr="0003218E">
        <w:tc>
          <w:tcPr>
            <w:tcW w:w="4068" w:type="dxa"/>
          </w:tcPr>
          <w:p w:rsidR="00181EA0" w:rsidRPr="008E4D16" w:rsidRDefault="00181EA0" w:rsidP="0003218E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353" w:type="dxa"/>
          </w:tcPr>
          <w:p w:rsidR="00181EA0" w:rsidRPr="008E4D16" w:rsidRDefault="00181EA0" w:rsidP="000321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А.С. </w:t>
            </w:r>
            <w:proofErr w:type="spellStart"/>
            <w:r>
              <w:rPr>
                <w:b/>
                <w:i/>
                <w:sz w:val="28"/>
                <w:szCs w:val="28"/>
              </w:rPr>
              <w:t>Горяйнов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b/>
                <w:i/>
                <w:sz w:val="28"/>
                <w:szCs w:val="28"/>
              </w:rPr>
              <w:t>Славгородского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 xml:space="preserve"> отдела Управления </w:t>
            </w:r>
            <w:proofErr w:type="spellStart"/>
            <w:r w:rsidRPr="008E4D16">
              <w:rPr>
                <w:b/>
                <w:i/>
                <w:sz w:val="28"/>
                <w:szCs w:val="28"/>
              </w:rPr>
              <w:t>Росреестра</w:t>
            </w:r>
            <w:proofErr w:type="spellEnd"/>
            <w:r w:rsidRPr="008E4D16">
              <w:rPr>
                <w:b/>
                <w:i/>
                <w:sz w:val="28"/>
                <w:szCs w:val="28"/>
              </w:rPr>
              <w:t xml:space="preserve"> по Алтайскому краю</w:t>
            </w:r>
          </w:p>
        </w:tc>
      </w:tr>
    </w:tbl>
    <w:p w:rsidR="00FA6DAF" w:rsidRDefault="00FA6DAF"/>
    <w:sectPr w:rsidR="00FA6DAF" w:rsidSect="00FA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A0"/>
    <w:rsid w:val="00181EA0"/>
    <w:rsid w:val="00AF7A31"/>
    <w:rsid w:val="00F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2013-10-02T08:11:00Z</dcterms:created>
  <dcterms:modified xsi:type="dcterms:W3CDTF">2013-10-02T08:12:00Z</dcterms:modified>
</cp:coreProperties>
</file>